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46A41" w14:textId="7700FF2C" w:rsidR="00210DF1" w:rsidRPr="005D562C" w:rsidRDefault="00210DF1" w:rsidP="00F76427">
      <w:pPr>
        <w:rPr>
          <w:b/>
          <w:bCs/>
          <w:u w:val="single"/>
        </w:rPr>
      </w:pPr>
    </w:p>
    <w:p w14:paraId="055DA59B" w14:textId="271D0C84" w:rsidR="00AB00AA" w:rsidRPr="00EB60E0" w:rsidRDefault="00AB00AA" w:rsidP="00FA0A4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60E0">
        <w:rPr>
          <w:rFonts w:ascii="Times New Roman" w:hAnsi="Times New Roman" w:cs="Times New Roman"/>
          <w:b/>
          <w:sz w:val="24"/>
          <w:szCs w:val="24"/>
        </w:rPr>
        <w:t xml:space="preserve">Ofício </w:t>
      </w:r>
      <w:proofErr w:type="gramStart"/>
      <w:r w:rsidRPr="00EB60E0">
        <w:rPr>
          <w:rFonts w:ascii="Times New Roman" w:hAnsi="Times New Roman" w:cs="Times New Roman"/>
          <w:b/>
          <w:sz w:val="24"/>
          <w:szCs w:val="24"/>
        </w:rPr>
        <w:t>CM.º</w:t>
      </w:r>
      <w:proofErr w:type="gramEnd"/>
      <w:r w:rsidRPr="00EB60E0">
        <w:rPr>
          <w:rFonts w:ascii="Times New Roman" w:hAnsi="Times New Roman" w:cs="Times New Roman"/>
          <w:b/>
          <w:sz w:val="24"/>
          <w:szCs w:val="24"/>
        </w:rPr>
        <w:t>_____ /2023.</w:t>
      </w:r>
    </w:p>
    <w:p w14:paraId="426FA32A" w14:textId="3077161D" w:rsidR="00AB00AA" w:rsidRPr="00EB60E0" w:rsidRDefault="00AB00AA" w:rsidP="00FA0A44">
      <w:pPr>
        <w:spacing w:line="360" w:lineRule="auto"/>
        <w:ind w:firstLine="170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F88267" w14:textId="468E2967" w:rsidR="00AB00AA" w:rsidRPr="00EB60E0" w:rsidRDefault="00AB00AA" w:rsidP="00FA0A4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0E0">
        <w:rPr>
          <w:rFonts w:ascii="Times New Roman" w:hAnsi="Times New Roman" w:cs="Times New Roman"/>
          <w:b/>
          <w:sz w:val="24"/>
          <w:szCs w:val="24"/>
        </w:rPr>
        <w:t>Mensagem</w:t>
      </w:r>
    </w:p>
    <w:p w14:paraId="47106400" w14:textId="5DCB1256" w:rsidR="00AB00AA" w:rsidRPr="00EB60E0" w:rsidRDefault="00AB00AA" w:rsidP="00FA0A44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EB60E0">
        <w:rPr>
          <w:rFonts w:ascii="Times New Roman" w:hAnsi="Times New Roman" w:cs="Times New Roman"/>
          <w:b/>
          <w:sz w:val="24"/>
          <w:szCs w:val="24"/>
        </w:rPr>
        <w:t>Senhores Vereadores,</w:t>
      </w:r>
      <w:r w:rsidRPr="00EB60E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FF988E" w14:textId="5FFA34D6" w:rsidR="00815368" w:rsidRPr="00EB60E0" w:rsidRDefault="00AB00AA" w:rsidP="00FA0A44">
      <w:pPr>
        <w:spacing w:line="360" w:lineRule="auto"/>
        <w:ind w:firstLine="170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60E0">
        <w:rPr>
          <w:rFonts w:ascii="Times New Roman" w:hAnsi="Times New Roman" w:cs="Times New Roman"/>
          <w:sz w:val="24"/>
          <w:szCs w:val="24"/>
        </w:rPr>
        <w:t>Tenho a honra de submeter à apreciação de Vossas Excelências,</w:t>
      </w:r>
      <w:r w:rsidR="00FA0A44" w:rsidRPr="00EB60E0">
        <w:rPr>
          <w:rFonts w:ascii="Times New Roman" w:hAnsi="Times New Roman" w:cs="Times New Roman"/>
          <w:sz w:val="24"/>
          <w:szCs w:val="24"/>
        </w:rPr>
        <w:t xml:space="preserve"> para</w:t>
      </w:r>
      <w:r w:rsidRPr="00EB60E0">
        <w:rPr>
          <w:rFonts w:ascii="Times New Roman" w:hAnsi="Times New Roman" w:cs="Times New Roman"/>
          <w:sz w:val="24"/>
          <w:szCs w:val="24"/>
        </w:rPr>
        <w:t xml:space="preserve"> deliberação desta Egrégia Casa Legislativa, </w:t>
      </w:r>
      <w:r w:rsidR="009D14D9" w:rsidRPr="009E1240">
        <w:rPr>
          <w:rFonts w:ascii="Times New Roman" w:hAnsi="Times New Roman"/>
          <w:bCs/>
          <w:color w:val="000000" w:themeColor="text1"/>
        </w:rPr>
        <w:t xml:space="preserve">o incluso </w:t>
      </w:r>
      <w:r w:rsidR="009D14D9">
        <w:rPr>
          <w:rFonts w:ascii="Times New Roman" w:hAnsi="Times New Roman"/>
          <w:bCs/>
          <w:color w:val="000000" w:themeColor="text1"/>
        </w:rPr>
        <w:t xml:space="preserve">o Projeto de Lei Complementar substitutivo ao Decreto Legislativo 01 de 13 de fevereiro de 2023 </w:t>
      </w:r>
      <w:r w:rsidRPr="00EB60E0">
        <w:rPr>
          <w:rFonts w:ascii="Times New Roman" w:hAnsi="Times New Roman" w:cs="Times New Roman"/>
          <w:sz w:val="24"/>
          <w:szCs w:val="24"/>
        </w:rPr>
        <w:t>que “</w:t>
      </w:r>
      <w:r w:rsidRPr="00EB60E0">
        <w:rPr>
          <w:rFonts w:ascii="Times New Roman" w:hAnsi="Times New Roman" w:cs="Times New Roman"/>
          <w:b/>
          <w:bCs/>
          <w:i/>
          <w:sz w:val="24"/>
          <w:szCs w:val="24"/>
        </w:rPr>
        <w:t>Dispõe sobre a concessão de revisão geral anual dos salários dos servidores da Câmara Municipal de Pedra Bela, nos termos do artigo 37, inciso X, da Constituição Federal e dá outras providencias”</w:t>
      </w:r>
      <w:r w:rsidRPr="00EB60E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7A833B5" w14:textId="7195D5C1" w:rsidR="00B10277" w:rsidRPr="000E51A7" w:rsidRDefault="000E51A7" w:rsidP="00B10277">
      <w:pPr>
        <w:spacing w:line="360" w:lineRule="auto"/>
        <w:ind w:firstLine="170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substituição está assentada no art. 115, inciso XI da Constituição do Estado de São Paulo que dispõe: </w:t>
      </w:r>
      <w:r w:rsidRPr="000E51A7">
        <w:rPr>
          <w:rFonts w:ascii="Times New Roman" w:hAnsi="Times New Roman" w:cs="Times New Roman"/>
          <w:i/>
          <w:iCs/>
          <w:sz w:val="24"/>
          <w:szCs w:val="24"/>
        </w:rPr>
        <w:t xml:space="preserve">Artigo 115 - Para a organização da administração pública direta e indireta, inclusive as fundações instituídas ou mantidas por qualquer dos Poderes do Estado, </w:t>
      </w:r>
      <w:r w:rsidRPr="000E51A7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é obrigatório o cumprimento das seguintes normas</w:t>
      </w:r>
      <w:r w:rsidRPr="000E51A7">
        <w:rPr>
          <w:rFonts w:ascii="Times New Roman" w:hAnsi="Times New Roman" w:cs="Times New Roman"/>
          <w:i/>
          <w:iCs/>
          <w:sz w:val="24"/>
          <w:szCs w:val="24"/>
        </w:rPr>
        <w:t xml:space="preserve">: XI </w:t>
      </w:r>
      <w:r w:rsidRPr="000E51A7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- a revisão geral anual da remuneração dos servidores públicos</w:t>
      </w:r>
      <w:r w:rsidRPr="000E51A7">
        <w:rPr>
          <w:rFonts w:ascii="Times New Roman" w:hAnsi="Times New Roman" w:cs="Times New Roman"/>
          <w:i/>
          <w:iCs/>
          <w:sz w:val="24"/>
          <w:szCs w:val="24"/>
        </w:rPr>
        <w:t xml:space="preserve">, sem distinção de índices entre servidores públicos civis e militares, </w:t>
      </w:r>
      <w:r w:rsidRPr="000E51A7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far-se-á sempre na mesma data e por lei específica</w:t>
      </w:r>
      <w:r w:rsidRPr="000E51A7">
        <w:rPr>
          <w:rFonts w:ascii="Times New Roman" w:hAnsi="Times New Roman" w:cs="Times New Roman"/>
          <w:i/>
          <w:iCs/>
          <w:sz w:val="24"/>
          <w:szCs w:val="24"/>
        </w:rPr>
        <w:t>, observada a iniciativa privativa em cada caso</w:t>
      </w:r>
      <w:r>
        <w:rPr>
          <w:rFonts w:ascii="Times New Roman" w:hAnsi="Times New Roman" w:cs="Times New Roman"/>
          <w:i/>
          <w:iCs/>
          <w:sz w:val="24"/>
          <w:szCs w:val="24"/>
        </w:rPr>
        <w:t>. Grifo nosso.</w:t>
      </w:r>
    </w:p>
    <w:p w14:paraId="68B07943" w14:textId="42C0D5A2" w:rsidR="00AB00AA" w:rsidRDefault="000E51A7" w:rsidP="000E51A7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Portanto,</w:t>
      </w:r>
      <w:r w:rsidR="00AB00AA" w:rsidRPr="00EB60E0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o </w:t>
      </w:r>
      <w:r w:rsidR="00FA0A44" w:rsidRPr="00EB60E0">
        <w:rPr>
          <w:rFonts w:ascii="Times New Roman" w:hAnsi="Times New Roman" w:cs="Times New Roman"/>
          <w:bCs/>
          <w:sz w:val="24"/>
          <w:szCs w:val="24"/>
        </w:rPr>
        <w:t xml:space="preserve">presente </w:t>
      </w:r>
      <w:r w:rsidR="00AB00AA" w:rsidRPr="00EB60E0">
        <w:rPr>
          <w:rFonts w:ascii="Times New Roman" w:hAnsi="Times New Roman" w:cs="Times New Roman"/>
          <w:bCs/>
          <w:sz w:val="24"/>
          <w:szCs w:val="24"/>
        </w:rPr>
        <w:t>Projeto de Lei</w:t>
      </w:r>
      <w:r w:rsidR="009D14D9">
        <w:rPr>
          <w:rFonts w:ascii="Times New Roman" w:hAnsi="Times New Roman" w:cs="Times New Roman"/>
          <w:bCs/>
          <w:sz w:val="24"/>
          <w:szCs w:val="24"/>
        </w:rPr>
        <w:t xml:space="preserve"> substitutivo</w:t>
      </w:r>
      <w:r w:rsidR="00AB00AA" w:rsidRPr="00EB60E0">
        <w:rPr>
          <w:rFonts w:ascii="Times New Roman" w:hAnsi="Times New Roman" w:cs="Times New Roman"/>
          <w:bCs/>
          <w:sz w:val="24"/>
          <w:szCs w:val="24"/>
        </w:rPr>
        <w:t xml:space="preserve">, ora apresentado, </w:t>
      </w:r>
      <w:r>
        <w:rPr>
          <w:rFonts w:ascii="Times New Roman" w:hAnsi="Times New Roman" w:cs="Times New Roman"/>
          <w:bCs/>
          <w:sz w:val="24"/>
          <w:szCs w:val="24"/>
        </w:rPr>
        <w:t>tem por objetivo a substituição do Decreto Legislativo 01/2023</w:t>
      </w:r>
      <w:r w:rsidR="008B48DE">
        <w:rPr>
          <w:rFonts w:ascii="Times New Roman" w:hAnsi="Times New Roman" w:cs="Times New Roman"/>
          <w:bCs/>
          <w:sz w:val="24"/>
          <w:szCs w:val="24"/>
        </w:rPr>
        <w:t xml:space="preserve"> de 13 de fevereiro de 2023</w:t>
      </w:r>
      <w:r>
        <w:rPr>
          <w:rFonts w:ascii="Times New Roman" w:hAnsi="Times New Roman" w:cs="Times New Roman"/>
          <w:bCs/>
          <w:sz w:val="24"/>
          <w:szCs w:val="24"/>
        </w:rPr>
        <w:t xml:space="preserve"> por não ser o instrumento jurídico valido para a alteração de remuneração dos servidores.</w:t>
      </w:r>
    </w:p>
    <w:p w14:paraId="3AA9A79C" w14:textId="3EF970CB" w:rsidR="00815368" w:rsidRPr="00EB60E0" w:rsidRDefault="00FA0A44" w:rsidP="00EB60E0">
      <w:pPr>
        <w:spacing w:line="360" w:lineRule="auto"/>
        <w:ind w:firstLine="170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B60E0">
        <w:rPr>
          <w:rFonts w:ascii="Times New Roman" w:hAnsi="Times New Roman" w:cs="Times New Roman"/>
          <w:bCs/>
          <w:sz w:val="24"/>
          <w:szCs w:val="24"/>
        </w:rPr>
        <w:t>Ao submeter o Projeto à apreciação desta Egrégia Casa, estamos certos de que os Senhores Vereadores saberão apreciá-lo e, sobretudo, reconhecer o grau de prioridade à sua aprovação.</w:t>
      </w:r>
    </w:p>
    <w:p w14:paraId="5165A17C" w14:textId="67518615" w:rsidR="00EB60E0" w:rsidRPr="00EB60E0" w:rsidRDefault="00EB60E0" w:rsidP="004E6093">
      <w:pPr>
        <w:jc w:val="right"/>
        <w:rPr>
          <w:rFonts w:ascii="Times New Roman" w:hAnsi="Times New Roman" w:cs="Times New Roman"/>
          <w:sz w:val="24"/>
          <w:szCs w:val="24"/>
        </w:rPr>
      </w:pPr>
      <w:r w:rsidRPr="00EB60E0">
        <w:rPr>
          <w:rFonts w:ascii="Times New Roman" w:hAnsi="Times New Roman" w:cs="Times New Roman"/>
          <w:sz w:val="24"/>
          <w:szCs w:val="24"/>
        </w:rPr>
        <w:t xml:space="preserve">Sala de sessões, Pedra Bela, </w:t>
      </w:r>
      <w:r w:rsidR="00265F33">
        <w:rPr>
          <w:rFonts w:ascii="Times New Roman" w:hAnsi="Times New Roman" w:cs="Times New Roman"/>
          <w:sz w:val="24"/>
          <w:szCs w:val="24"/>
        </w:rPr>
        <w:t>28</w:t>
      </w:r>
      <w:r w:rsidRPr="00EB60E0">
        <w:rPr>
          <w:rFonts w:ascii="Times New Roman" w:hAnsi="Times New Roman" w:cs="Times New Roman"/>
          <w:sz w:val="24"/>
          <w:szCs w:val="24"/>
        </w:rPr>
        <w:t xml:space="preserve"> de fevereiro de 2023.</w:t>
      </w:r>
    </w:p>
    <w:p w14:paraId="42F1061C" w14:textId="77777777" w:rsidR="00EB60E0" w:rsidRPr="00EB60E0" w:rsidRDefault="00EB60E0" w:rsidP="00EB60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8447E0" w14:textId="77777777" w:rsidR="00EB60E0" w:rsidRPr="00EB60E0" w:rsidRDefault="00EB60E0" w:rsidP="00EB60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60E0">
        <w:rPr>
          <w:rFonts w:ascii="Times New Roman" w:hAnsi="Times New Roman" w:cs="Times New Roman"/>
          <w:b/>
          <w:bCs/>
          <w:sz w:val="24"/>
          <w:szCs w:val="24"/>
        </w:rPr>
        <w:t>VANDERLEI LOPES DA SILVA</w:t>
      </w:r>
    </w:p>
    <w:p w14:paraId="389480D4" w14:textId="1DF9C9DC" w:rsidR="00815368" w:rsidRDefault="00EB60E0" w:rsidP="00EB60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60E0">
        <w:rPr>
          <w:rFonts w:ascii="Times New Roman" w:hAnsi="Times New Roman" w:cs="Times New Roman"/>
          <w:b/>
          <w:bCs/>
          <w:sz w:val="24"/>
          <w:szCs w:val="24"/>
        </w:rPr>
        <w:t>PRESIDENTE</w:t>
      </w:r>
    </w:p>
    <w:p w14:paraId="12C1C947" w14:textId="2F535FCB" w:rsidR="000E51A7" w:rsidRDefault="000E51A7" w:rsidP="00EB60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8EAEA9" w14:textId="78CF60E8" w:rsidR="000E51A7" w:rsidRDefault="000E51A7" w:rsidP="00EB60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C5AA7A" w14:textId="77777777" w:rsidR="000E51A7" w:rsidRPr="00EB60E0" w:rsidRDefault="000E51A7" w:rsidP="00EB60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05EABD7" w14:textId="77777777" w:rsidR="000E51A7" w:rsidRDefault="000E51A7" w:rsidP="000E51A7">
      <w:pPr>
        <w:jc w:val="center"/>
        <w:rPr>
          <w:rFonts w:ascii="Times New Roman" w:eastAsia="Meiryo UI" w:hAnsi="Times New Roman"/>
          <w:b/>
          <w:color w:val="000000"/>
        </w:rPr>
      </w:pPr>
    </w:p>
    <w:p w14:paraId="22719519" w14:textId="77777777" w:rsidR="00F61A9D" w:rsidRDefault="00F61A9D" w:rsidP="000E51A7">
      <w:pPr>
        <w:jc w:val="center"/>
        <w:rPr>
          <w:rFonts w:ascii="Times New Roman" w:eastAsia="Meiryo UI" w:hAnsi="Times New Roman"/>
          <w:b/>
          <w:color w:val="000000"/>
          <w:sz w:val="24"/>
          <w:szCs w:val="24"/>
        </w:rPr>
      </w:pPr>
    </w:p>
    <w:p w14:paraId="74758CC1" w14:textId="77777777" w:rsidR="00F61A9D" w:rsidRDefault="00F61A9D" w:rsidP="000E51A7">
      <w:pPr>
        <w:jc w:val="center"/>
        <w:rPr>
          <w:rFonts w:ascii="Times New Roman" w:eastAsia="Meiryo UI" w:hAnsi="Times New Roman"/>
          <w:b/>
          <w:color w:val="000000"/>
          <w:sz w:val="24"/>
          <w:szCs w:val="24"/>
        </w:rPr>
      </w:pPr>
    </w:p>
    <w:p w14:paraId="5D800772" w14:textId="7B39D6D9" w:rsidR="000E51A7" w:rsidRPr="008B48DE" w:rsidRDefault="00460FEE" w:rsidP="000E51A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Meiryo UI" w:hAnsi="Times New Roman"/>
          <w:b/>
          <w:color w:val="000000"/>
          <w:sz w:val="24"/>
          <w:szCs w:val="24"/>
        </w:rPr>
        <w:t xml:space="preserve">AUTÓGRAFO DO </w:t>
      </w:r>
      <w:r w:rsidR="000E51A7" w:rsidRPr="008B48DE">
        <w:rPr>
          <w:rFonts w:ascii="Times New Roman" w:eastAsia="Meiryo UI" w:hAnsi="Times New Roman"/>
          <w:b/>
          <w:color w:val="000000"/>
          <w:sz w:val="24"/>
          <w:szCs w:val="24"/>
        </w:rPr>
        <w:t xml:space="preserve">PROJETO DE LEI COMPLEMENTAR </w:t>
      </w:r>
      <w:r w:rsidR="000E51A7" w:rsidRPr="008B48DE">
        <w:rPr>
          <w:rFonts w:ascii="Times New Roman" w:hAnsi="Times New Roman"/>
          <w:b/>
          <w:sz w:val="24"/>
          <w:szCs w:val="24"/>
        </w:rPr>
        <w:t xml:space="preserve">SUBSTITUTIVO </w:t>
      </w:r>
      <w:r w:rsidR="00946FA1">
        <w:rPr>
          <w:rFonts w:ascii="Times New Roman" w:hAnsi="Times New Roman"/>
          <w:b/>
          <w:sz w:val="24"/>
          <w:szCs w:val="24"/>
        </w:rPr>
        <w:t xml:space="preserve"> </w:t>
      </w:r>
      <w:r w:rsidR="00946FA1" w:rsidRPr="00946FA1">
        <w:rPr>
          <w:rFonts w:ascii="Times New Roman" w:hAnsi="Times New Roman"/>
          <w:sz w:val="24"/>
          <w:szCs w:val="24"/>
          <w:u w:val="single"/>
        </w:rPr>
        <w:t>01</w:t>
      </w:r>
      <w:r w:rsidR="000E51A7" w:rsidRPr="008B48DE">
        <w:rPr>
          <w:rFonts w:ascii="Times New Roman" w:hAnsi="Times New Roman"/>
          <w:b/>
          <w:sz w:val="24"/>
          <w:szCs w:val="24"/>
        </w:rPr>
        <w:t>_/2023</w:t>
      </w:r>
    </w:p>
    <w:p w14:paraId="2C8DDCD5" w14:textId="2A62C81D" w:rsidR="000E51A7" w:rsidRPr="008B48DE" w:rsidRDefault="000E51A7" w:rsidP="000E51A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B48DE">
        <w:rPr>
          <w:rFonts w:ascii="Times New Roman" w:hAnsi="Times New Roman"/>
          <w:b/>
          <w:sz w:val="24"/>
          <w:szCs w:val="24"/>
        </w:rPr>
        <w:t xml:space="preserve">DE 28 DE FEVEREIRO DE 2023 </w:t>
      </w:r>
      <w:r w:rsidR="008B48DE" w:rsidRPr="008B48DE">
        <w:rPr>
          <w:rFonts w:ascii="Times New Roman" w:hAnsi="Times New Roman"/>
          <w:b/>
          <w:sz w:val="24"/>
          <w:szCs w:val="24"/>
          <w:u w:val="single"/>
        </w:rPr>
        <w:t>ao</w:t>
      </w:r>
    </w:p>
    <w:p w14:paraId="02367ADE" w14:textId="1E7034E5" w:rsidR="000E51A7" w:rsidRPr="008B48DE" w:rsidRDefault="00815368" w:rsidP="000E51A7">
      <w:pPr>
        <w:ind w:right="1252"/>
        <w:jc w:val="center"/>
        <w:rPr>
          <w:rFonts w:ascii="Times New Roman" w:hAnsi="Times New Roman"/>
          <w:b/>
          <w:sz w:val="24"/>
          <w:szCs w:val="24"/>
        </w:rPr>
      </w:pPr>
      <w:r w:rsidRPr="008B48DE">
        <w:rPr>
          <w:rFonts w:ascii="Times New Roman" w:hAnsi="Times New Roman" w:cs="Times New Roman"/>
          <w:b/>
          <w:bCs/>
          <w:sz w:val="24"/>
          <w:szCs w:val="24"/>
        </w:rPr>
        <w:t xml:space="preserve">PROJETO DE </w:t>
      </w:r>
      <w:r w:rsidR="00762FA7" w:rsidRPr="008B48DE">
        <w:rPr>
          <w:rFonts w:ascii="Times New Roman" w:hAnsi="Times New Roman" w:cs="Times New Roman"/>
          <w:b/>
          <w:bCs/>
          <w:sz w:val="24"/>
          <w:szCs w:val="24"/>
        </w:rPr>
        <w:t>DECRETO LEGISLATIVO</w:t>
      </w:r>
      <w:r w:rsidRPr="008B48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62FA7" w:rsidRPr="008B48DE">
        <w:rPr>
          <w:rFonts w:ascii="Times New Roman" w:hAnsi="Times New Roman" w:cs="Times New Roman"/>
          <w:b/>
          <w:bCs/>
          <w:sz w:val="24"/>
          <w:szCs w:val="24"/>
        </w:rPr>
        <w:t>01</w:t>
      </w:r>
      <w:r w:rsidRPr="008B48DE">
        <w:rPr>
          <w:rFonts w:ascii="Times New Roman" w:hAnsi="Times New Roman" w:cs="Times New Roman"/>
          <w:b/>
          <w:bCs/>
          <w:sz w:val="24"/>
          <w:szCs w:val="24"/>
        </w:rPr>
        <w:t>/2023</w:t>
      </w:r>
    </w:p>
    <w:p w14:paraId="072B89F9" w14:textId="7269F41E" w:rsidR="00EB60E0" w:rsidRPr="008B48DE" w:rsidRDefault="00815368" w:rsidP="008B48DE">
      <w:pPr>
        <w:ind w:right="1252"/>
        <w:jc w:val="center"/>
        <w:rPr>
          <w:rFonts w:ascii="Times New Roman" w:hAnsi="Times New Roman"/>
          <w:b/>
          <w:sz w:val="24"/>
          <w:szCs w:val="24"/>
        </w:rPr>
      </w:pPr>
      <w:r w:rsidRPr="008B48DE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="00AF0667" w:rsidRPr="008B48DE"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Pr="008B48DE">
        <w:rPr>
          <w:rFonts w:ascii="Times New Roman" w:hAnsi="Times New Roman" w:cs="Times New Roman"/>
          <w:b/>
          <w:bCs/>
          <w:sz w:val="24"/>
          <w:szCs w:val="24"/>
        </w:rPr>
        <w:t xml:space="preserve"> DE FEVEREIRO DE 2023.</w:t>
      </w:r>
    </w:p>
    <w:p w14:paraId="26705D9F" w14:textId="3D93C7DF" w:rsidR="00EC70E6" w:rsidRPr="00EB60E0" w:rsidRDefault="005D562C" w:rsidP="00EB60E0">
      <w:pPr>
        <w:spacing w:line="360" w:lineRule="auto"/>
        <w:ind w:left="212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60E0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AB00AA" w:rsidRPr="00EB60E0">
        <w:rPr>
          <w:rFonts w:ascii="Times New Roman" w:hAnsi="Times New Roman" w:cs="Times New Roman"/>
          <w:b/>
          <w:bCs/>
          <w:i/>
          <w:sz w:val="24"/>
          <w:szCs w:val="24"/>
        </w:rPr>
        <w:t>D</w:t>
      </w:r>
      <w:r w:rsidR="006478FA" w:rsidRPr="00EB60E0">
        <w:rPr>
          <w:rFonts w:ascii="Times New Roman" w:hAnsi="Times New Roman" w:cs="Times New Roman"/>
          <w:b/>
          <w:bCs/>
          <w:i/>
          <w:sz w:val="24"/>
          <w:szCs w:val="24"/>
        </w:rPr>
        <w:t>ispõe sobre a concessão de revisão gera</w:t>
      </w:r>
      <w:r w:rsidR="00AB00AA" w:rsidRPr="00EB60E0">
        <w:rPr>
          <w:rFonts w:ascii="Times New Roman" w:hAnsi="Times New Roman" w:cs="Times New Roman"/>
          <w:b/>
          <w:bCs/>
          <w:i/>
          <w:sz w:val="24"/>
          <w:szCs w:val="24"/>
        </w:rPr>
        <w:t>l</w:t>
      </w:r>
      <w:r w:rsidR="006478FA" w:rsidRPr="00EB60E0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anual dos salários dos servidores da Câmara Municipal de Pedra Bela, nos termos do artigo 37, inciso X, da Constituição Federal e dá outras providencias</w:t>
      </w:r>
      <w:r w:rsidRPr="00EB60E0">
        <w:rPr>
          <w:rFonts w:ascii="Times New Roman" w:hAnsi="Times New Roman" w:cs="Times New Roman"/>
          <w:b/>
          <w:bCs/>
          <w:sz w:val="24"/>
          <w:szCs w:val="24"/>
        </w:rPr>
        <w:t>”.</w:t>
      </w:r>
    </w:p>
    <w:p w14:paraId="7DB66CA8" w14:textId="66B47086" w:rsidR="005D562C" w:rsidRPr="00EB60E0" w:rsidRDefault="005D562C" w:rsidP="00EB60E0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EB60E0">
        <w:rPr>
          <w:rFonts w:ascii="Times New Roman" w:hAnsi="Times New Roman" w:cs="Times New Roman"/>
          <w:sz w:val="24"/>
          <w:szCs w:val="24"/>
        </w:rPr>
        <w:t>O Prefeito Municipal de Pedra Bela, usando de suas atribuições legais, faz saber que a Câmara Municipal de Pedra Bela, aprovou e ele sanciona e promulga a seguinte lei:</w:t>
      </w:r>
    </w:p>
    <w:p w14:paraId="30E0EC55" w14:textId="718EF4C6" w:rsidR="00AB00AA" w:rsidRPr="00EB60E0" w:rsidRDefault="00E96356" w:rsidP="00EB60E0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EB60E0">
        <w:rPr>
          <w:rFonts w:ascii="Times New Roman" w:hAnsi="Times New Roman" w:cs="Times New Roman"/>
          <w:b/>
          <w:bCs/>
          <w:sz w:val="24"/>
          <w:szCs w:val="24"/>
        </w:rPr>
        <w:t>Art. 1º.</w:t>
      </w:r>
      <w:r w:rsidR="00815368" w:rsidRPr="00EB60E0">
        <w:rPr>
          <w:rFonts w:ascii="Times New Roman" w:hAnsi="Times New Roman" w:cs="Times New Roman"/>
          <w:sz w:val="24"/>
          <w:szCs w:val="24"/>
        </w:rPr>
        <w:t xml:space="preserve"> Fica</w:t>
      </w:r>
      <w:r w:rsidR="006478FA" w:rsidRPr="00EB60E0">
        <w:rPr>
          <w:rFonts w:ascii="Times New Roman" w:hAnsi="Times New Roman" w:cs="Times New Roman"/>
          <w:sz w:val="24"/>
          <w:szCs w:val="24"/>
        </w:rPr>
        <w:t xml:space="preserve"> concedido aos servidores da Câmara Municipal</w:t>
      </w:r>
      <w:r w:rsidR="00815368" w:rsidRPr="00EB60E0">
        <w:rPr>
          <w:rFonts w:ascii="Times New Roman" w:hAnsi="Times New Roman" w:cs="Times New Roman"/>
          <w:sz w:val="24"/>
          <w:szCs w:val="24"/>
        </w:rPr>
        <w:t xml:space="preserve"> </w:t>
      </w:r>
      <w:r w:rsidR="006478FA" w:rsidRPr="00EB60E0">
        <w:rPr>
          <w:rFonts w:ascii="Times New Roman" w:hAnsi="Times New Roman" w:cs="Times New Roman"/>
          <w:sz w:val="24"/>
          <w:szCs w:val="24"/>
        </w:rPr>
        <w:t xml:space="preserve">a título de revisão geral anual </w:t>
      </w:r>
      <w:r w:rsidR="00AB00AA" w:rsidRPr="00EB60E0">
        <w:rPr>
          <w:rFonts w:ascii="Times New Roman" w:hAnsi="Times New Roman" w:cs="Times New Roman"/>
          <w:sz w:val="24"/>
          <w:szCs w:val="24"/>
        </w:rPr>
        <w:t xml:space="preserve">o reajuste </w:t>
      </w:r>
      <w:r w:rsidR="00815368" w:rsidRPr="00EB60E0">
        <w:rPr>
          <w:rFonts w:ascii="Times New Roman" w:hAnsi="Times New Roman" w:cs="Times New Roman"/>
          <w:sz w:val="24"/>
          <w:szCs w:val="24"/>
        </w:rPr>
        <w:t xml:space="preserve">de </w:t>
      </w:r>
      <w:r w:rsidR="006A4825">
        <w:rPr>
          <w:rFonts w:ascii="Times New Roman" w:hAnsi="Times New Roman" w:cs="Times New Roman"/>
          <w:sz w:val="24"/>
          <w:szCs w:val="24"/>
        </w:rPr>
        <w:t>5,77</w:t>
      </w:r>
      <w:r w:rsidRPr="00EB60E0">
        <w:rPr>
          <w:rFonts w:ascii="Times New Roman" w:hAnsi="Times New Roman" w:cs="Times New Roman"/>
          <w:sz w:val="24"/>
          <w:szCs w:val="24"/>
        </w:rPr>
        <w:t>% (</w:t>
      </w:r>
      <w:r w:rsidR="006A4825">
        <w:rPr>
          <w:rFonts w:ascii="Times New Roman" w:hAnsi="Times New Roman" w:cs="Times New Roman"/>
          <w:sz w:val="24"/>
          <w:szCs w:val="24"/>
        </w:rPr>
        <w:t>cinco inteiros e setenta e sete décimos</w:t>
      </w:r>
      <w:r w:rsidRPr="00EB60E0">
        <w:rPr>
          <w:rFonts w:ascii="Times New Roman" w:hAnsi="Times New Roman" w:cs="Times New Roman"/>
          <w:sz w:val="24"/>
          <w:szCs w:val="24"/>
        </w:rPr>
        <w:t xml:space="preserve"> por cento) </w:t>
      </w:r>
      <w:r w:rsidR="00AB00AA" w:rsidRPr="00EB60E0">
        <w:rPr>
          <w:rFonts w:ascii="Times New Roman" w:hAnsi="Times New Roman" w:cs="Times New Roman"/>
          <w:sz w:val="24"/>
          <w:szCs w:val="24"/>
        </w:rPr>
        <w:t>sobre seus respectivos salários.</w:t>
      </w:r>
    </w:p>
    <w:p w14:paraId="16FE48C1" w14:textId="1500D14F" w:rsidR="00E96356" w:rsidRPr="00EB60E0" w:rsidRDefault="00AB00AA" w:rsidP="00EB60E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60E0">
        <w:rPr>
          <w:rFonts w:ascii="Times New Roman" w:hAnsi="Times New Roman" w:cs="Times New Roman"/>
          <w:b/>
          <w:sz w:val="24"/>
          <w:szCs w:val="24"/>
        </w:rPr>
        <w:t>Parágrafo primeiro</w:t>
      </w:r>
      <w:r w:rsidRPr="00EB60E0">
        <w:rPr>
          <w:rFonts w:ascii="Times New Roman" w:hAnsi="Times New Roman" w:cs="Times New Roman"/>
          <w:sz w:val="24"/>
          <w:szCs w:val="24"/>
        </w:rPr>
        <w:t>: O</w:t>
      </w:r>
      <w:r w:rsidR="00E96356" w:rsidRPr="00EB60E0">
        <w:rPr>
          <w:rFonts w:ascii="Times New Roman" w:hAnsi="Times New Roman" w:cs="Times New Roman"/>
          <w:sz w:val="24"/>
          <w:szCs w:val="24"/>
        </w:rPr>
        <w:t xml:space="preserve">s valores constantes </w:t>
      </w:r>
      <w:r w:rsidRPr="00EB60E0">
        <w:rPr>
          <w:rFonts w:ascii="Times New Roman" w:hAnsi="Times New Roman" w:cs="Times New Roman"/>
          <w:sz w:val="24"/>
          <w:szCs w:val="24"/>
        </w:rPr>
        <w:t>n</w:t>
      </w:r>
      <w:r w:rsidR="00E96356" w:rsidRPr="00EB60E0">
        <w:rPr>
          <w:rFonts w:ascii="Times New Roman" w:hAnsi="Times New Roman" w:cs="Times New Roman"/>
          <w:sz w:val="24"/>
          <w:szCs w:val="24"/>
        </w:rPr>
        <w:t>o Anexo</w:t>
      </w:r>
      <w:r w:rsidR="00815368" w:rsidRPr="00EB60E0">
        <w:rPr>
          <w:rFonts w:ascii="Times New Roman" w:hAnsi="Times New Roman" w:cs="Times New Roman"/>
          <w:sz w:val="24"/>
          <w:szCs w:val="24"/>
        </w:rPr>
        <w:t xml:space="preserve"> I</w:t>
      </w:r>
      <w:r w:rsidR="00710304" w:rsidRPr="00EB60E0">
        <w:rPr>
          <w:rFonts w:ascii="Times New Roman" w:hAnsi="Times New Roman" w:cs="Times New Roman"/>
          <w:sz w:val="24"/>
          <w:szCs w:val="24"/>
        </w:rPr>
        <w:t xml:space="preserve"> da Lei Complementar nº 150/2022</w:t>
      </w:r>
      <w:r w:rsidRPr="00EB60E0">
        <w:rPr>
          <w:rFonts w:ascii="Times New Roman" w:hAnsi="Times New Roman" w:cs="Times New Roman"/>
          <w:sz w:val="24"/>
          <w:szCs w:val="24"/>
        </w:rPr>
        <w:t>, que, por sua vez, alterará</w:t>
      </w:r>
      <w:r w:rsidR="00E96356" w:rsidRPr="00EB60E0">
        <w:rPr>
          <w:rFonts w:ascii="Times New Roman" w:hAnsi="Times New Roman" w:cs="Times New Roman"/>
          <w:sz w:val="24"/>
          <w:szCs w:val="24"/>
        </w:rPr>
        <w:t xml:space="preserve"> a Lei Complementar nº 105/2015, </w:t>
      </w:r>
      <w:r w:rsidRPr="00EB60E0">
        <w:rPr>
          <w:rFonts w:ascii="Times New Roman" w:hAnsi="Times New Roman" w:cs="Times New Roman"/>
          <w:sz w:val="24"/>
          <w:szCs w:val="24"/>
        </w:rPr>
        <w:t xml:space="preserve">passa </w:t>
      </w:r>
      <w:r w:rsidR="00E96356" w:rsidRPr="00EB60E0">
        <w:rPr>
          <w:rFonts w:ascii="Times New Roman" w:hAnsi="Times New Roman" w:cs="Times New Roman"/>
          <w:sz w:val="24"/>
          <w:szCs w:val="24"/>
        </w:rPr>
        <w:t>a vigorar em consonância com o anexo</w:t>
      </w:r>
      <w:r w:rsidRPr="00EB60E0">
        <w:rPr>
          <w:rFonts w:ascii="Times New Roman" w:hAnsi="Times New Roman" w:cs="Times New Roman"/>
          <w:sz w:val="24"/>
          <w:szCs w:val="24"/>
        </w:rPr>
        <w:t xml:space="preserve"> I</w:t>
      </w:r>
      <w:r w:rsidR="00E96356" w:rsidRPr="00EB60E0">
        <w:rPr>
          <w:rFonts w:ascii="Times New Roman" w:hAnsi="Times New Roman" w:cs="Times New Roman"/>
          <w:sz w:val="24"/>
          <w:szCs w:val="24"/>
        </w:rPr>
        <w:t xml:space="preserve"> desta Lei.</w:t>
      </w:r>
    </w:p>
    <w:p w14:paraId="031ADD28" w14:textId="5961D4AC" w:rsidR="006478FA" w:rsidRPr="00EB60E0" w:rsidRDefault="00AB00AA" w:rsidP="00EB60E0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EB60E0">
        <w:rPr>
          <w:rFonts w:ascii="Times New Roman" w:hAnsi="Times New Roman" w:cs="Times New Roman"/>
          <w:b/>
          <w:sz w:val="24"/>
          <w:szCs w:val="24"/>
        </w:rPr>
        <w:t>Art. 2</w:t>
      </w:r>
      <w:r w:rsidR="006478FA" w:rsidRPr="00EB60E0">
        <w:rPr>
          <w:rFonts w:ascii="Times New Roman" w:hAnsi="Times New Roman" w:cs="Times New Roman"/>
          <w:b/>
          <w:sz w:val="24"/>
          <w:szCs w:val="24"/>
        </w:rPr>
        <w:t>º</w:t>
      </w:r>
      <w:r w:rsidR="006478FA" w:rsidRPr="00EB60E0">
        <w:rPr>
          <w:rFonts w:ascii="Times New Roman" w:hAnsi="Times New Roman" w:cs="Times New Roman"/>
          <w:sz w:val="24"/>
          <w:szCs w:val="24"/>
        </w:rPr>
        <w:t>. As despesas decorrentes da aplicação da presente Lei correrão por conta de dotações orçamentárias próprias, com previsão no Orçamento vigente e de acordo com o Impacto Orçamentário Financeiro.</w:t>
      </w:r>
    </w:p>
    <w:p w14:paraId="7602EEDD" w14:textId="6587AACE" w:rsidR="006478FA" w:rsidRPr="00EB60E0" w:rsidRDefault="00593BBC" w:rsidP="00EB60E0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EB60E0">
        <w:rPr>
          <w:rFonts w:ascii="Times New Roman" w:hAnsi="Times New Roman" w:cs="Times New Roman"/>
          <w:b/>
          <w:bCs/>
          <w:sz w:val="24"/>
          <w:szCs w:val="24"/>
        </w:rPr>
        <w:t>Art.</w:t>
      </w:r>
      <w:r w:rsidR="006478FA" w:rsidRPr="00EB60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B00AA" w:rsidRPr="00EB60E0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EB60E0">
        <w:rPr>
          <w:rFonts w:ascii="Times New Roman" w:hAnsi="Times New Roman" w:cs="Times New Roman"/>
          <w:b/>
          <w:bCs/>
          <w:sz w:val="24"/>
          <w:szCs w:val="24"/>
        </w:rPr>
        <w:t>º.</w:t>
      </w:r>
      <w:r w:rsidRPr="00EB60E0">
        <w:rPr>
          <w:rFonts w:ascii="Times New Roman" w:hAnsi="Times New Roman" w:cs="Times New Roman"/>
          <w:sz w:val="24"/>
          <w:szCs w:val="24"/>
        </w:rPr>
        <w:t xml:space="preserve"> Esta Lei Complementar entra em vigor na data de sua publicação, revogadas as disposições em contrário. </w:t>
      </w:r>
    </w:p>
    <w:p w14:paraId="5FE3A91C" w14:textId="6A5C6DC9" w:rsidR="006A4825" w:rsidRPr="008B48DE" w:rsidRDefault="00593BBC" w:rsidP="008B48D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B60E0">
        <w:rPr>
          <w:rFonts w:ascii="Times New Roman" w:hAnsi="Times New Roman" w:cs="Times New Roman"/>
          <w:sz w:val="24"/>
          <w:szCs w:val="24"/>
        </w:rPr>
        <w:t>Pedra Bela</w:t>
      </w:r>
      <w:r w:rsidR="000E51A7">
        <w:rPr>
          <w:rFonts w:ascii="Times New Roman" w:hAnsi="Times New Roman" w:cs="Times New Roman"/>
          <w:sz w:val="24"/>
          <w:szCs w:val="24"/>
        </w:rPr>
        <w:t>/ SP, 28</w:t>
      </w:r>
      <w:r w:rsidRPr="00EB60E0">
        <w:rPr>
          <w:rFonts w:ascii="Times New Roman" w:hAnsi="Times New Roman" w:cs="Times New Roman"/>
          <w:sz w:val="24"/>
          <w:szCs w:val="24"/>
        </w:rPr>
        <w:t xml:space="preserve"> de fevereiro de 2023.</w:t>
      </w:r>
    </w:p>
    <w:p w14:paraId="4797E0D3" w14:textId="77777777" w:rsidR="00F61A9D" w:rsidRDefault="00F61A9D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BC3B3C" w14:textId="39AD475F" w:rsidR="00AB00AA" w:rsidRPr="00EB60E0" w:rsidRDefault="00AB00AA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60E0">
        <w:rPr>
          <w:rFonts w:ascii="Times New Roman" w:hAnsi="Times New Roman" w:cs="Times New Roman"/>
          <w:b/>
          <w:bCs/>
          <w:sz w:val="24"/>
          <w:szCs w:val="24"/>
        </w:rPr>
        <w:t>VANDERLEI LOPES DA SILVA</w:t>
      </w:r>
    </w:p>
    <w:p w14:paraId="50B9D353" w14:textId="65C71A68" w:rsidR="006A4825" w:rsidRDefault="00AB00AA" w:rsidP="008B48D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60E0">
        <w:rPr>
          <w:rFonts w:ascii="Times New Roman" w:hAnsi="Times New Roman" w:cs="Times New Roman"/>
          <w:b/>
          <w:bCs/>
          <w:sz w:val="24"/>
          <w:szCs w:val="24"/>
        </w:rPr>
        <w:t>PRESIDENTE</w:t>
      </w:r>
    </w:p>
    <w:p w14:paraId="224CFD32" w14:textId="73BC3CB5" w:rsidR="008B48DE" w:rsidRDefault="008B48DE" w:rsidP="008B48D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71E969" w14:textId="08142C27" w:rsidR="00F61A9D" w:rsidRDefault="00F61A9D" w:rsidP="008B48D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8EE80D4" w14:textId="40D10262" w:rsidR="00F61A9D" w:rsidRDefault="00F61A9D" w:rsidP="008B48D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553A60" w14:textId="77777777" w:rsidR="00F61A9D" w:rsidRDefault="00F61A9D" w:rsidP="008B48D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85DA86" w14:textId="495EB104" w:rsidR="00AB00AA" w:rsidRPr="00EB60E0" w:rsidRDefault="00AB00AA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60E0">
        <w:rPr>
          <w:rFonts w:ascii="Times New Roman" w:hAnsi="Times New Roman" w:cs="Times New Roman"/>
          <w:b/>
          <w:bCs/>
          <w:sz w:val="24"/>
          <w:szCs w:val="24"/>
        </w:rPr>
        <w:t xml:space="preserve">DANIEL MARCIANO BASÍLIO </w:t>
      </w:r>
    </w:p>
    <w:p w14:paraId="69E75435" w14:textId="7A36074A" w:rsidR="00593BBC" w:rsidRPr="00EB60E0" w:rsidRDefault="00AB00AA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60E0">
        <w:rPr>
          <w:rFonts w:ascii="Times New Roman" w:hAnsi="Times New Roman" w:cs="Times New Roman"/>
          <w:b/>
          <w:bCs/>
          <w:sz w:val="24"/>
          <w:szCs w:val="24"/>
        </w:rPr>
        <w:t>VICE-PRESIDENTE</w:t>
      </w:r>
    </w:p>
    <w:p w14:paraId="5DBAE111" w14:textId="77777777" w:rsidR="00593BBC" w:rsidRPr="00EB60E0" w:rsidRDefault="00593BBC" w:rsidP="00EB60E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BF5B1B" w14:textId="226D6C73" w:rsidR="00AB00AA" w:rsidRPr="00EB60E0" w:rsidRDefault="00AB00AA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60E0">
        <w:rPr>
          <w:rFonts w:ascii="Times New Roman" w:hAnsi="Times New Roman" w:cs="Times New Roman"/>
          <w:b/>
          <w:bCs/>
          <w:sz w:val="24"/>
          <w:szCs w:val="24"/>
        </w:rPr>
        <w:t xml:space="preserve">FILOMENA APARECIDA JANINE </w:t>
      </w:r>
    </w:p>
    <w:p w14:paraId="279B0CE5" w14:textId="4BE804D8" w:rsidR="00593BBC" w:rsidRPr="00EB60E0" w:rsidRDefault="00AB00AA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60E0">
        <w:rPr>
          <w:rFonts w:ascii="Times New Roman" w:hAnsi="Times New Roman" w:cs="Times New Roman"/>
          <w:b/>
          <w:bCs/>
          <w:sz w:val="24"/>
          <w:szCs w:val="24"/>
        </w:rPr>
        <w:t xml:space="preserve"> 1º SECRETÁRIO</w:t>
      </w:r>
    </w:p>
    <w:p w14:paraId="2AE59C7E" w14:textId="77777777" w:rsidR="00593BBC" w:rsidRPr="00EB60E0" w:rsidRDefault="00593BBC" w:rsidP="00EB60E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91C4B8" w14:textId="68B828C9" w:rsidR="00AB00AA" w:rsidRPr="00EB60E0" w:rsidRDefault="00AB00AA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60E0">
        <w:rPr>
          <w:rFonts w:ascii="Times New Roman" w:hAnsi="Times New Roman" w:cs="Times New Roman"/>
          <w:b/>
          <w:bCs/>
          <w:sz w:val="24"/>
          <w:szCs w:val="24"/>
        </w:rPr>
        <w:t xml:space="preserve">ROSELI DE JESUS DO AMARAL LEME </w:t>
      </w:r>
    </w:p>
    <w:p w14:paraId="42681A1C" w14:textId="6636EA5A" w:rsidR="00593BBC" w:rsidRPr="00EB60E0" w:rsidRDefault="00AB00AA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60E0">
        <w:rPr>
          <w:rFonts w:ascii="Times New Roman" w:hAnsi="Times New Roman" w:cs="Times New Roman"/>
          <w:b/>
          <w:bCs/>
          <w:sz w:val="24"/>
          <w:szCs w:val="24"/>
        </w:rPr>
        <w:t>2ª SECRETÁRIA</w:t>
      </w:r>
    </w:p>
    <w:p w14:paraId="261A2BE1" w14:textId="55122783" w:rsidR="00726E60" w:rsidRPr="00EB60E0" w:rsidRDefault="00726E60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829F16" w14:textId="121DE84F" w:rsidR="00726E60" w:rsidRPr="00EB60E0" w:rsidRDefault="00726E60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65E5F5" w14:textId="0033B7E2" w:rsidR="00726E60" w:rsidRPr="00EB60E0" w:rsidRDefault="00726E60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21FE57" w14:textId="42273403" w:rsidR="00726E60" w:rsidRPr="00EB60E0" w:rsidRDefault="00726E60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03283C" w14:textId="152B7B23" w:rsidR="00726E60" w:rsidRPr="00EB60E0" w:rsidRDefault="00726E60" w:rsidP="00EB60E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1FB293" w14:textId="1B128879" w:rsidR="00726E60" w:rsidRPr="00EB60E0" w:rsidRDefault="00726E60" w:rsidP="00EB60E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0A3FFB" w14:textId="71455899" w:rsidR="00726E60" w:rsidRPr="00EB60E0" w:rsidRDefault="00726E60" w:rsidP="00EB60E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64CC50" w14:textId="11FECDBD" w:rsidR="00726E60" w:rsidRPr="00EB60E0" w:rsidRDefault="00726E60" w:rsidP="00EB60E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2799BB" w14:textId="4541A57A" w:rsidR="00726E60" w:rsidRPr="00EB60E0" w:rsidRDefault="00726E60" w:rsidP="00EB60E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2760D9E" w14:textId="05F52724" w:rsidR="00726E60" w:rsidRPr="00EB60E0" w:rsidRDefault="00726E60" w:rsidP="00EB60E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8EB4129" w14:textId="642F8B63" w:rsidR="00726E60" w:rsidRPr="00EB60E0" w:rsidRDefault="00726E60" w:rsidP="00EB60E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034D31" w14:textId="0CB5021B" w:rsidR="00726E60" w:rsidRPr="00EB60E0" w:rsidRDefault="00726E60" w:rsidP="00EB60E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1E8D38" w14:textId="0A1C54CB" w:rsidR="00726E60" w:rsidRPr="00EB60E0" w:rsidRDefault="00726E60" w:rsidP="00EB60E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BEDB31A" w14:textId="68FCF7F6" w:rsidR="00726E60" w:rsidRDefault="00726E60" w:rsidP="00593BBC">
      <w:pPr>
        <w:jc w:val="center"/>
        <w:rPr>
          <w:b/>
          <w:bCs/>
          <w:sz w:val="24"/>
          <w:szCs w:val="24"/>
        </w:rPr>
      </w:pPr>
    </w:p>
    <w:p w14:paraId="4BC17A99" w14:textId="58891E71" w:rsidR="00726E60" w:rsidRDefault="00726E60" w:rsidP="00593BBC">
      <w:pPr>
        <w:jc w:val="center"/>
        <w:rPr>
          <w:b/>
          <w:bCs/>
          <w:sz w:val="24"/>
          <w:szCs w:val="24"/>
        </w:rPr>
      </w:pPr>
    </w:p>
    <w:p w14:paraId="5B9D00E5" w14:textId="77777777" w:rsidR="00726E60" w:rsidRDefault="00726E60" w:rsidP="00593BBC">
      <w:pPr>
        <w:jc w:val="center"/>
      </w:pPr>
    </w:p>
    <w:sectPr w:rsidR="00726E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3C2BE4" w14:textId="77777777" w:rsidR="00593BBC" w:rsidRDefault="00593BBC" w:rsidP="00593BBC">
      <w:pPr>
        <w:spacing w:after="0" w:line="240" w:lineRule="auto"/>
      </w:pPr>
      <w:r>
        <w:separator/>
      </w:r>
    </w:p>
  </w:endnote>
  <w:endnote w:type="continuationSeparator" w:id="0">
    <w:p w14:paraId="15136E71" w14:textId="77777777" w:rsidR="00593BBC" w:rsidRDefault="00593BBC" w:rsidP="00593B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 UI">
    <w:charset w:val="80"/>
    <w:family w:val="swiss"/>
    <w:pitch w:val="variable"/>
    <w:sig w:usb0="E00002FF" w:usb1="6AC7FFFF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E13C3" w14:textId="77777777" w:rsidR="00593BBC" w:rsidRDefault="00593BBC" w:rsidP="00593BBC">
      <w:pPr>
        <w:spacing w:after="0" w:line="240" w:lineRule="auto"/>
      </w:pPr>
      <w:r>
        <w:separator/>
      </w:r>
    </w:p>
  </w:footnote>
  <w:footnote w:type="continuationSeparator" w:id="0">
    <w:p w14:paraId="4D3BCCD9" w14:textId="77777777" w:rsidR="00593BBC" w:rsidRDefault="00593BBC" w:rsidP="00593B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62C"/>
    <w:rsid w:val="000A214D"/>
    <w:rsid w:val="000E51A7"/>
    <w:rsid w:val="00106206"/>
    <w:rsid w:val="00114FCA"/>
    <w:rsid w:val="001E65CD"/>
    <w:rsid w:val="00210DF1"/>
    <w:rsid w:val="00265F33"/>
    <w:rsid w:val="00341AA4"/>
    <w:rsid w:val="004202A2"/>
    <w:rsid w:val="00460FEE"/>
    <w:rsid w:val="004E6093"/>
    <w:rsid w:val="00593BBC"/>
    <w:rsid w:val="005D562C"/>
    <w:rsid w:val="006478FA"/>
    <w:rsid w:val="006A4825"/>
    <w:rsid w:val="006D207A"/>
    <w:rsid w:val="007056E7"/>
    <w:rsid w:val="00710304"/>
    <w:rsid w:val="00726E60"/>
    <w:rsid w:val="00762FA7"/>
    <w:rsid w:val="00815368"/>
    <w:rsid w:val="008B48DE"/>
    <w:rsid w:val="00946FA1"/>
    <w:rsid w:val="009D14D9"/>
    <w:rsid w:val="00AB00AA"/>
    <w:rsid w:val="00AF0667"/>
    <w:rsid w:val="00B10277"/>
    <w:rsid w:val="00CA0526"/>
    <w:rsid w:val="00D5178B"/>
    <w:rsid w:val="00E12ED3"/>
    <w:rsid w:val="00E25728"/>
    <w:rsid w:val="00E96356"/>
    <w:rsid w:val="00EB60E0"/>
    <w:rsid w:val="00EC70E6"/>
    <w:rsid w:val="00F61A9D"/>
    <w:rsid w:val="00F76427"/>
    <w:rsid w:val="00FA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E8872"/>
  <w15:chartTrackingRefBased/>
  <w15:docId w15:val="{EC0FC3DD-48EC-4D34-AA16-C90007235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93B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93BBC"/>
  </w:style>
  <w:style w:type="paragraph" w:styleId="Rodap">
    <w:name w:val="footer"/>
    <w:basedOn w:val="Normal"/>
    <w:link w:val="RodapChar"/>
    <w:uiPriority w:val="99"/>
    <w:unhideWhenUsed/>
    <w:rsid w:val="00593B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93B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473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Fernandes</dc:creator>
  <cp:keywords/>
  <dc:description/>
  <cp:lastModifiedBy>José Roberto Brandão Pinheiro</cp:lastModifiedBy>
  <cp:revision>2</cp:revision>
  <cp:lastPrinted>2023-03-13T11:10:00Z</cp:lastPrinted>
  <dcterms:created xsi:type="dcterms:W3CDTF">2023-03-13T11:18:00Z</dcterms:created>
  <dcterms:modified xsi:type="dcterms:W3CDTF">2023-03-13T11:18:00Z</dcterms:modified>
</cp:coreProperties>
</file>