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90C91" w14:textId="2CF8B400" w:rsidR="00654894" w:rsidRPr="004551D6" w:rsidRDefault="00654894" w:rsidP="00654894">
      <w:pPr>
        <w:spacing w:after="0" w:line="30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AUTÓGRAFO DO </w:t>
      </w:r>
      <w:r w:rsidRPr="004551D6">
        <w:rPr>
          <w:rFonts w:ascii="Times New Roman" w:hAnsi="Times New Roman"/>
          <w:b/>
          <w:sz w:val="24"/>
          <w:szCs w:val="24"/>
        </w:rPr>
        <w:t xml:space="preserve">PROJETO DE </w:t>
      </w:r>
      <w:r>
        <w:rPr>
          <w:rFonts w:ascii="Times New Roman" w:hAnsi="Times New Roman"/>
          <w:b/>
          <w:sz w:val="24"/>
          <w:szCs w:val="24"/>
        </w:rPr>
        <w:t xml:space="preserve">LEI </w:t>
      </w:r>
      <w:r w:rsidRPr="00CD09AF">
        <w:rPr>
          <w:rFonts w:ascii="Times New Roman" w:hAnsi="Times New Roman"/>
          <w:b/>
          <w:sz w:val="24"/>
          <w:szCs w:val="24"/>
          <w:u w:val="single"/>
        </w:rPr>
        <w:t>17</w:t>
      </w:r>
      <w:r>
        <w:rPr>
          <w:rFonts w:ascii="Times New Roman" w:hAnsi="Times New Roman"/>
          <w:b/>
          <w:sz w:val="24"/>
          <w:szCs w:val="24"/>
        </w:rPr>
        <w:t>_</w:t>
      </w:r>
      <w:r w:rsidRPr="004551D6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4</w:t>
      </w:r>
      <w:r w:rsidRPr="004551D6">
        <w:rPr>
          <w:rFonts w:ascii="Times New Roman" w:hAnsi="Times New Roman"/>
          <w:b/>
          <w:sz w:val="24"/>
          <w:szCs w:val="24"/>
        </w:rPr>
        <w:t>.</w:t>
      </w:r>
    </w:p>
    <w:p w14:paraId="5AC3CCFF" w14:textId="77777777" w:rsidR="00654894" w:rsidRPr="004551D6" w:rsidRDefault="00654894" w:rsidP="00654894">
      <w:pPr>
        <w:spacing w:after="0" w:line="30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DE </w:t>
      </w:r>
      <w:r>
        <w:rPr>
          <w:rFonts w:ascii="Times New Roman" w:hAnsi="Times New Roman"/>
          <w:b/>
          <w:sz w:val="24"/>
          <w:szCs w:val="24"/>
        </w:rPr>
        <w:t>23 DE MAIO DE 2024.</w:t>
      </w:r>
    </w:p>
    <w:p w14:paraId="249C46ED" w14:textId="77777777" w:rsidR="00654894" w:rsidRPr="006A0558" w:rsidRDefault="00654894" w:rsidP="00654894">
      <w:pPr>
        <w:spacing w:after="0" w:line="30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59C858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"Dispõe sobre a fixação do subsídio mensal do Prefeito, do Vice-Prefeito </w:t>
      </w:r>
      <w:r>
        <w:rPr>
          <w:rFonts w:ascii="Times New Roman" w:hAnsi="Times New Roman"/>
          <w:bCs/>
          <w:sz w:val="24"/>
          <w:szCs w:val="24"/>
        </w:rPr>
        <w:t>de Pedra Bela/SP</w:t>
      </w:r>
      <w:r w:rsidRPr="006A0558">
        <w:rPr>
          <w:rFonts w:ascii="Times New Roman" w:hAnsi="Times New Roman"/>
          <w:bCs/>
          <w:sz w:val="24"/>
          <w:szCs w:val="24"/>
        </w:rPr>
        <w:t xml:space="preserve"> e dá outras providências".</w:t>
      </w:r>
    </w:p>
    <w:p w14:paraId="01678E12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7CC2018E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O PREFEITO MUNICIPAL DE PEDRA BELA FAZ SABER QUE A CÂMARA DE VEREADORES APROVOU E ELE SANCIONA A SEGUINTE LEI:</w:t>
      </w:r>
    </w:p>
    <w:p w14:paraId="39C2AD8F" w14:textId="77777777" w:rsidR="00654894" w:rsidRPr="006A0558" w:rsidRDefault="00654894" w:rsidP="00654894">
      <w:pPr>
        <w:spacing w:after="0" w:line="300" w:lineRule="auto"/>
        <w:ind w:left="4962" w:firstLine="1701"/>
        <w:jc w:val="both"/>
        <w:rPr>
          <w:rFonts w:ascii="Times New Roman" w:hAnsi="Times New Roman"/>
          <w:bCs/>
          <w:sz w:val="24"/>
          <w:szCs w:val="24"/>
        </w:rPr>
      </w:pPr>
    </w:p>
    <w:p w14:paraId="7C890776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Cs/>
          <w:sz w:val="24"/>
          <w:szCs w:val="24"/>
        </w:rPr>
        <w:t>.</w:t>
      </w:r>
      <w:r w:rsidRPr="006A0558">
        <w:rPr>
          <w:rFonts w:ascii="Times New Roman" w:hAnsi="Times New Roman"/>
          <w:bCs/>
          <w:sz w:val="24"/>
          <w:szCs w:val="24"/>
        </w:rPr>
        <w:t xml:space="preserve"> O subsídio mensal do Prefeito e do Vice-Prefeito de Pedra Bela - SP, para a legislatura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6A0558">
        <w:rPr>
          <w:rFonts w:ascii="Times New Roman" w:hAnsi="Times New Roman"/>
          <w:bCs/>
          <w:sz w:val="24"/>
          <w:szCs w:val="24"/>
        </w:rPr>
        <w:t>/202</w:t>
      </w:r>
      <w:r>
        <w:rPr>
          <w:rFonts w:ascii="Times New Roman" w:hAnsi="Times New Roman"/>
          <w:bCs/>
          <w:sz w:val="24"/>
          <w:szCs w:val="24"/>
        </w:rPr>
        <w:t>8</w:t>
      </w:r>
      <w:r w:rsidRPr="006A0558">
        <w:rPr>
          <w:rFonts w:ascii="Times New Roman" w:hAnsi="Times New Roman"/>
          <w:bCs/>
          <w:sz w:val="24"/>
          <w:szCs w:val="24"/>
        </w:rPr>
        <w:t>, é fixado de acordo com os seguintes valores:</w:t>
      </w:r>
    </w:p>
    <w:p w14:paraId="2FF022C5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I - Prefeito: R$ </w:t>
      </w:r>
      <w:r>
        <w:rPr>
          <w:rFonts w:ascii="Times New Roman" w:hAnsi="Times New Roman"/>
          <w:bCs/>
          <w:sz w:val="24"/>
          <w:szCs w:val="24"/>
        </w:rPr>
        <w:t xml:space="preserve">15.564,62 </w:t>
      </w:r>
    </w:p>
    <w:p w14:paraId="2A729E6F" w14:textId="77777777" w:rsidR="00654894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 xml:space="preserve">II - Vice-Prefeito: R$ </w:t>
      </w:r>
      <w:r>
        <w:rPr>
          <w:rFonts w:ascii="Times New Roman" w:hAnsi="Times New Roman"/>
          <w:bCs/>
          <w:sz w:val="24"/>
          <w:szCs w:val="24"/>
        </w:rPr>
        <w:t>6.746,00</w:t>
      </w:r>
    </w:p>
    <w:p w14:paraId="0A34CB04" w14:textId="77777777" w:rsidR="00654894" w:rsidRPr="006A0558" w:rsidRDefault="00654894" w:rsidP="00654894">
      <w:pPr>
        <w:spacing w:after="0" w:line="300" w:lineRule="auto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§ 1º No caso de substituição do Prefeito, durante seus impedimentos legais, licenças e ausências, o Vice-Prefeito receberá proporcionalmente aos dias de titularidade do cargo, o valor do subsídio mensal previsto no inciso I.</w:t>
      </w:r>
    </w:p>
    <w:p w14:paraId="265CFEE5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2º.</w:t>
      </w:r>
      <w:r w:rsidRPr="006A0558">
        <w:rPr>
          <w:rFonts w:ascii="Times New Roman" w:hAnsi="Times New Roman"/>
          <w:bCs/>
          <w:sz w:val="24"/>
          <w:szCs w:val="24"/>
        </w:rPr>
        <w:t xml:space="preserve"> Dos subsídios deverão ser descontados os impostos, encargos previdenciários e as faltas, na forma que dispuser a legislação vigente.</w:t>
      </w:r>
    </w:p>
    <w:p w14:paraId="58AB51A2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3º.</w:t>
      </w:r>
      <w:r w:rsidRPr="006A0558">
        <w:rPr>
          <w:rFonts w:ascii="Times New Roman" w:hAnsi="Times New Roman"/>
          <w:bCs/>
          <w:sz w:val="24"/>
          <w:szCs w:val="24"/>
        </w:rPr>
        <w:t xml:space="preserve"> As despesas com a execução desta lei correrão por conta das dotações orçamentárias próprias.</w:t>
      </w:r>
    </w:p>
    <w:p w14:paraId="3F67A7C4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4º.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A0558">
        <w:rPr>
          <w:rFonts w:ascii="Times New Roman" w:hAnsi="Times New Roman"/>
          <w:bCs/>
          <w:sz w:val="24"/>
          <w:szCs w:val="24"/>
        </w:rPr>
        <w:t xml:space="preserve"> Revogam-se as disposições em contrário, em especial a Lei 701/2020 de 01 de outubro de 2020.</w:t>
      </w:r>
    </w:p>
    <w:p w14:paraId="069BE3F9" w14:textId="77777777" w:rsidR="00654894" w:rsidRPr="006A0558" w:rsidRDefault="00654894" w:rsidP="00654894">
      <w:pPr>
        <w:spacing w:after="0" w:line="30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/>
          <w:sz w:val="24"/>
          <w:szCs w:val="24"/>
        </w:rPr>
        <w:t>Art. 5º.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A0558">
        <w:rPr>
          <w:rFonts w:ascii="Times New Roman" w:hAnsi="Times New Roman"/>
          <w:bCs/>
          <w:sz w:val="24"/>
          <w:szCs w:val="24"/>
        </w:rPr>
        <w:t xml:space="preserve"> Esta Lei entra em vigor na data de sua publicação, produzindo efeitos a partir de 1º de janeiro de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6A0558">
        <w:rPr>
          <w:rFonts w:ascii="Times New Roman" w:hAnsi="Times New Roman"/>
          <w:bCs/>
          <w:sz w:val="24"/>
          <w:szCs w:val="24"/>
        </w:rPr>
        <w:t>.</w:t>
      </w:r>
    </w:p>
    <w:p w14:paraId="25856BCD" w14:textId="77777777" w:rsidR="00654894" w:rsidRPr="006A0558" w:rsidRDefault="00654894" w:rsidP="00654894">
      <w:pPr>
        <w:spacing w:after="0" w:line="300" w:lineRule="auto"/>
        <w:ind w:left="4962" w:firstLine="1701"/>
        <w:jc w:val="both"/>
        <w:rPr>
          <w:rFonts w:ascii="Times New Roman" w:hAnsi="Times New Roman"/>
          <w:bCs/>
          <w:sz w:val="24"/>
          <w:szCs w:val="24"/>
        </w:rPr>
      </w:pPr>
    </w:p>
    <w:p w14:paraId="0A854EA0" w14:textId="77777777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  <w:r w:rsidRPr="006A0558">
        <w:rPr>
          <w:rFonts w:ascii="Times New Roman" w:hAnsi="Times New Roman"/>
          <w:bCs/>
          <w:sz w:val="24"/>
          <w:szCs w:val="24"/>
        </w:rPr>
        <w:t>Pedra Bela</w:t>
      </w:r>
      <w:r>
        <w:rPr>
          <w:rFonts w:ascii="Times New Roman" w:hAnsi="Times New Roman"/>
          <w:bCs/>
          <w:sz w:val="24"/>
          <w:szCs w:val="24"/>
        </w:rPr>
        <w:t>/SP</w:t>
      </w:r>
      <w:r w:rsidRPr="006A0558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23 de maio de 2024</w:t>
      </w:r>
      <w:r w:rsidRPr="006A0558">
        <w:rPr>
          <w:rFonts w:ascii="Times New Roman" w:hAnsi="Times New Roman"/>
          <w:bCs/>
          <w:sz w:val="24"/>
          <w:szCs w:val="24"/>
        </w:rPr>
        <w:t>.</w:t>
      </w:r>
    </w:p>
    <w:p w14:paraId="3725F79D" w14:textId="77777777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4699114F" w14:textId="77777777" w:rsidR="00654894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7939E447" w14:textId="77777777" w:rsidR="00654894" w:rsidRPr="006A0558" w:rsidRDefault="00654894" w:rsidP="00654894">
      <w:pPr>
        <w:spacing w:after="0" w:line="300" w:lineRule="auto"/>
        <w:ind w:left="4962"/>
        <w:jc w:val="both"/>
        <w:rPr>
          <w:rFonts w:ascii="Times New Roman" w:hAnsi="Times New Roman"/>
          <w:bCs/>
          <w:sz w:val="24"/>
          <w:szCs w:val="24"/>
        </w:rPr>
      </w:pPr>
    </w:p>
    <w:p w14:paraId="3CF77D2A" w14:textId="77777777" w:rsidR="00654894" w:rsidRPr="003C14C8" w:rsidRDefault="00654894" w:rsidP="00654894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 w:rsidRPr="003C14C8">
        <w:rPr>
          <w:rFonts w:ascii="Times New Roman" w:hAnsi="Times New Roman"/>
          <w:b/>
          <w:sz w:val="24"/>
          <w:szCs w:val="24"/>
        </w:rPr>
        <w:t>ALVARO JESIEL DE LIMA</w:t>
      </w:r>
    </w:p>
    <w:p w14:paraId="7D899A62" w14:textId="77777777" w:rsidR="00654894" w:rsidRPr="003C14C8" w:rsidRDefault="00654894" w:rsidP="00654894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 w:rsidRPr="003C14C8">
        <w:rPr>
          <w:rFonts w:ascii="Times New Roman" w:hAnsi="Times New Roman"/>
          <w:b/>
          <w:sz w:val="24"/>
          <w:szCs w:val="24"/>
        </w:rPr>
        <w:t>PREFEITO MUNICIPAL</w:t>
      </w:r>
    </w:p>
    <w:p w14:paraId="53BA07EF" w14:textId="77777777" w:rsidR="00654894" w:rsidRDefault="00654894"/>
    <w:p w14:paraId="62AF5096" w14:textId="77777777" w:rsidR="00654894" w:rsidRDefault="00654894"/>
    <w:p w14:paraId="50B51030" w14:textId="77777777" w:rsidR="00654894" w:rsidRDefault="00654894"/>
    <w:p w14:paraId="6474160D" w14:textId="77777777" w:rsidR="00654894" w:rsidRDefault="00654894"/>
    <w:p w14:paraId="229D606A" w14:textId="77777777" w:rsidR="00654894" w:rsidRDefault="00654894"/>
    <w:p w14:paraId="30CF8E76" w14:textId="77777777" w:rsidR="00654894" w:rsidRDefault="00654894"/>
    <w:p w14:paraId="7B9B35AF" w14:textId="77777777" w:rsidR="00654894" w:rsidRDefault="00654894"/>
    <w:p w14:paraId="7995EDC2" w14:textId="77777777" w:rsidR="00654894" w:rsidRDefault="00654894"/>
    <w:p w14:paraId="337D9081" w14:textId="77777777" w:rsidR="00654894" w:rsidRDefault="00654894"/>
    <w:p w14:paraId="52B29B08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28F26A0F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76DB875B" w14:textId="181C31A7" w:rsidR="00654894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 w:rsidR="00BE3AFE">
        <w:rPr>
          <w:sz w:val="28"/>
          <w:szCs w:val="28"/>
        </w:rPr>
        <w:t>01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ju</w:t>
      </w:r>
      <w:r w:rsidR="00BE3AFE">
        <w:rPr>
          <w:sz w:val="28"/>
          <w:szCs w:val="28"/>
        </w:rPr>
        <w:t>l</w:t>
      </w:r>
      <w:r>
        <w:rPr>
          <w:sz w:val="28"/>
          <w:szCs w:val="28"/>
        </w:rPr>
        <w:t>ho</w:t>
      </w:r>
      <w:r w:rsidRPr="00BE7397">
        <w:rPr>
          <w:sz w:val="28"/>
          <w:szCs w:val="28"/>
        </w:rPr>
        <w:t xml:space="preserve"> de 2024.</w:t>
      </w:r>
    </w:p>
    <w:p w14:paraId="5EE499F4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02F31510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427BBE1C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203913F7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</w:p>
    <w:p w14:paraId="48BFA267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7AC621AE" w14:textId="77777777" w:rsidR="00654894" w:rsidRDefault="00654894" w:rsidP="00654894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1E070F5E" w14:textId="77777777" w:rsidR="00654894" w:rsidRDefault="00654894" w:rsidP="00654894">
      <w:pPr>
        <w:pStyle w:val="Default"/>
        <w:jc w:val="center"/>
        <w:rPr>
          <w:sz w:val="23"/>
          <w:szCs w:val="23"/>
        </w:rPr>
      </w:pPr>
    </w:p>
    <w:p w14:paraId="0FE54612" w14:textId="77777777" w:rsidR="00654894" w:rsidRDefault="00654894" w:rsidP="00654894">
      <w:pPr>
        <w:pStyle w:val="Default"/>
        <w:jc w:val="center"/>
        <w:rPr>
          <w:sz w:val="23"/>
          <w:szCs w:val="23"/>
        </w:rPr>
      </w:pPr>
    </w:p>
    <w:p w14:paraId="69BDC780" w14:textId="77777777" w:rsidR="00654894" w:rsidRDefault="00654894" w:rsidP="00654894">
      <w:pPr>
        <w:pStyle w:val="Default"/>
        <w:jc w:val="center"/>
        <w:rPr>
          <w:sz w:val="23"/>
          <w:szCs w:val="23"/>
        </w:rPr>
      </w:pPr>
    </w:p>
    <w:p w14:paraId="309B64B9" w14:textId="77777777" w:rsidR="00654894" w:rsidRDefault="00654894" w:rsidP="00654894">
      <w:pPr>
        <w:pStyle w:val="Default"/>
        <w:jc w:val="center"/>
        <w:rPr>
          <w:sz w:val="23"/>
          <w:szCs w:val="23"/>
        </w:rPr>
      </w:pPr>
    </w:p>
    <w:p w14:paraId="5473E446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7D092DD0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642F8357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0DCE8756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472AA2D7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</w:p>
    <w:p w14:paraId="49B5FF93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661A92B3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247AD73D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179FFC74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6FA4B7F1" w14:textId="77777777" w:rsidR="00654894" w:rsidRDefault="00654894" w:rsidP="00654894">
      <w:pPr>
        <w:pStyle w:val="Default"/>
        <w:jc w:val="center"/>
        <w:rPr>
          <w:sz w:val="28"/>
          <w:szCs w:val="28"/>
        </w:rPr>
      </w:pPr>
    </w:p>
    <w:p w14:paraId="1D319589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</w:p>
    <w:p w14:paraId="12425B59" w14:textId="77777777" w:rsidR="00654894" w:rsidRPr="00BE7397" w:rsidRDefault="00654894" w:rsidP="00654894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16B7301D" w14:textId="77777777" w:rsidR="00654894" w:rsidRPr="00933784" w:rsidRDefault="00654894" w:rsidP="00654894">
      <w:pPr>
        <w:ind w:left="3545" w:firstLine="709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0CBD86A7" w14:textId="77777777" w:rsidR="00654894" w:rsidRPr="000B75B8" w:rsidRDefault="00654894" w:rsidP="00654894">
      <w:pPr>
        <w:jc w:val="center"/>
      </w:pPr>
    </w:p>
    <w:p w14:paraId="5DE37E65" w14:textId="77777777" w:rsidR="00654894" w:rsidRPr="00D14637" w:rsidRDefault="00654894" w:rsidP="00654894">
      <w:pPr>
        <w:jc w:val="center"/>
      </w:pPr>
    </w:p>
    <w:p w14:paraId="4E532866" w14:textId="77777777" w:rsidR="00654894" w:rsidRDefault="00654894"/>
    <w:sectPr w:rsidR="00654894" w:rsidSect="00654894">
      <w:headerReference w:type="default" r:id="rId6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AAF0D" w14:textId="77777777" w:rsidR="00BE3AFE" w:rsidRDefault="00BE3AFE">
      <w:pPr>
        <w:spacing w:after="0" w:line="240" w:lineRule="auto"/>
      </w:pPr>
      <w:r>
        <w:separator/>
      </w:r>
    </w:p>
  </w:endnote>
  <w:endnote w:type="continuationSeparator" w:id="0">
    <w:p w14:paraId="5CBB8D25" w14:textId="77777777" w:rsidR="00BE3AFE" w:rsidRDefault="00BE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ED39B" w14:textId="77777777" w:rsidR="00BE3AFE" w:rsidRDefault="00BE3AFE">
      <w:pPr>
        <w:spacing w:after="0" w:line="240" w:lineRule="auto"/>
      </w:pPr>
      <w:r>
        <w:separator/>
      </w:r>
    </w:p>
  </w:footnote>
  <w:footnote w:type="continuationSeparator" w:id="0">
    <w:p w14:paraId="0818FFD8" w14:textId="77777777" w:rsidR="00BE3AFE" w:rsidRDefault="00BE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4918C" w14:textId="77777777" w:rsidR="00654894" w:rsidRDefault="00654894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39042C68" wp14:editId="70285B35">
          <wp:extent cx="5939790" cy="890270"/>
          <wp:effectExtent l="0" t="0" r="381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8069B9" w14:textId="77777777" w:rsidR="00654894" w:rsidRDefault="00654894" w:rsidP="009D09A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94"/>
    <w:rsid w:val="00654894"/>
    <w:rsid w:val="00713029"/>
    <w:rsid w:val="007762FA"/>
    <w:rsid w:val="00B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B850E"/>
  <w15:chartTrackingRefBased/>
  <w15:docId w15:val="{EBA2A468-71E5-4BBF-BAD0-3554260A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89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4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54894"/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65489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 Brandão</dc:creator>
  <cp:keywords/>
  <dc:description/>
  <cp:lastModifiedBy>WELINTON FERREIRA DE MIRANDA</cp:lastModifiedBy>
  <cp:revision>2</cp:revision>
  <cp:lastPrinted>2024-07-02T12:57:00Z</cp:lastPrinted>
  <dcterms:created xsi:type="dcterms:W3CDTF">2024-06-24T14:26:00Z</dcterms:created>
  <dcterms:modified xsi:type="dcterms:W3CDTF">2024-07-02T12:57:00Z</dcterms:modified>
</cp:coreProperties>
</file>