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5E1F04" w14:textId="139EA361" w:rsidR="00F55D0C" w:rsidRPr="00CC4225" w:rsidRDefault="00F55D0C" w:rsidP="00CC4225">
      <w:pPr>
        <w:spacing w:line="360" w:lineRule="auto"/>
        <w:ind w:left="284" w:right="190"/>
        <w:rPr>
          <w:rFonts w:cs="Arial"/>
          <w:sz w:val="28"/>
          <w:szCs w:val="28"/>
        </w:rPr>
      </w:pPr>
    </w:p>
    <w:p w14:paraId="46557CB0" w14:textId="5D1D33CC" w:rsidR="00E21E3D" w:rsidRPr="00411CA0" w:rsidRDefault="004B0BF5" w:rsidP="00E21E3D">
      <w:pPr>
        <w:spacing w:line="360" w:lineRule="auto"/>
        <w:ind w:left="3119"/>
        <w:rPr>
          <w:rFonts w:cs="Arial"/>
          <w:b/>
          <w:bCs/>
          <w:szCs w:val="24"/>
        </w:rPr>
      </w:pPr>
      <w:r>
        <w:rPr>
          <w:rFonts w:cs="Arial"/>
          <w:b/>
          <w:bCs/>
          <w:noProof/>
          <w:szCs w:val="24"/>
        </w:rPr>
        <w:t>AUTÓGRAFO</w:t>
      </w:r>
      <w:r w:rsidRPr="00411CA0">
        <w:rPr>
          <w:rFonts w:cs="Arial"/>
          <w:b/>
          <w:bCs/>
          <w:szCs w:val="24"/>
        </w:rPr>
        <w:t xml:space="preserve"> </w:t>
      </w:r>
      <w:r w:rsidR="00E21E3D" w:rsidRPr="00411CA0">
        <w:rPr>
          <w:rFonts w:cs="Arial"/>
          <w:b/>
          <w:bCs/>
          <w:szCs w:val="24"/>
        </w:rPr>
        <w:t>PROJETO DE LEI Nº 13/2025</w:t>
      </w:r>
    </w:p>
    <w:p w14:paraId="589D3C69" w14:textId="77777777" w:rsidR="00E21E3D" w:rsidRPr="00411CA0" w:rsidRDefault="00E21E3D" w:rsidP="00E21E3D">
      <w:pPr>
        <w:spacing w:line="360" w:lineRule="auto"/>
        <w:ind w:left="3119"/>
        <w:rPr>
          <w:rFonts w:cs="Arial"/>
          <w:b/>
          <w:bCs/>
          <w:szCs w:val="24"/>
        </w:rPr>
      </w:pPr>
      <w:r w:rsidRPr="00411CA0">
        <w:rPr>
          <w:rFonts w:cs="Arial"/>
          <w:b/>
          <w:bCs/>
          <w:szCs w:val="24"/>
        </w:rPr>
        <w:t>DE 03 DE JUNHO DE 2025</w:t>
      </w:r>
    </w:p>
    <w:p w14:paraId="23236522" w14:textId="77777777" w:rsidR="00E21E3D" w:rsidRPr="00411CA0" w:rsidRDefault="00E21E3D" w:rsidP="00E21E3D">
      <w:pPr>
        <w:spacing w:line="360" w:lineRule="auto"/>
        <w:jc w:val="center"/>
        <w:rPr>
          <w:rFonts w:cs="Arial"/>
          <w:b/>
          <w:bCs/>
          <w:szCs w:val="24"/>
        </w:rPr>
      </w:pPr>
    </w:p>
    <w:p w14:paraId="1FEB8CCA" w14:textId="77777777" w:rsidR="00E21E3D" w:rsidRPr="00411CA0" w:rsidRDefault="00E21E3D" w:rsidP="00E21E3D">
      <w:pPr>
        <w:spacing w:line="360" w:lineRule="auto"/>
        <w:jc w:val="center"/>
        <w:rPr>
          <w:rFonts w:cs="Arial"/>
          <w:b/>
          <w:bCs/>
          <w:szCs w:val="24"/>
        </w:rPr>
      </w:pPr>
    </w:p>
    <w:p w14:paraId="2A84E725" w14:textId="4ADD61EF" w:rsidR="00E21E3D" w:rsidRPr="00411CA0" w:rsidRDefault="00E21E3D" w:rsidP="00E21E3D">
      <w:pPr>
        <w:spacing w:line="360" w:lineRule="auto"/>
        <w:ind w:left="3119"/>
        <w:jc w:val="both"/>
        <w:rPr>
          <w:rFonts w:cs="Arial"/>
          <w:b/>
          <w:bCs/>
          <w:szCs w:val="24"/>
        </w:rPr>
      </w:pPr>
      <w:bookmarkStart w:id="0" w:name="_Hlk192237779"/>
      <w:r w:rsidRPr="00411CA0">
        <w:rPr>
          <w:rFonts w:cs="Arial"/>
          <w:b/>
          <w:bCs/>
          <w:szCs w:val="24"/>
        </w:rPr>
        <w:t>“</w:t>
      </w:r>
      <w:r w:rsidRPr="004B0BF5">
        <w:rPr>
          <w:rFonts w:cs="Arial"/>
          <w:i/>
          <w:iCs/>
          <w:szCs w:val="24"/>
        </w:rPr>
        <w:t>Autoriza o Poder Executivo Municipal a fiscalizar e aplicar sanções à pessoa física ou jurídica que promover o descarte irregular de lixo, entulhos, resíduos da construção civil, resíduos volumosos, resíduos industriais, resíduos de serviços de saúde (fora das normas específicas) e quaisquer outros tipos de resíduos sólidos e dá outras providências</w:t>
      </w:r>
      <w:r w:rsidRPr="00411CA0">
        <w:rPr>
          <w:rFonts w:cs="Arial"/>
          <w:b/>
          <w:bCs/>
          <w:szCs w:val="24"/>
        </w:rPr>
        <w:t>.”</w:t>
      </w:r>
    </w:p>
    <w:bookmarkEnd w:id="0"/>
    <w:p w14:paraId="47A42E0A" w14:textId="77777777" w:rsidR="00E21E3D" w:rsidRPr="00411CA0" w:rsidRDefault="00E21E3D" w:rsidP="00E21E3D">
      <w:pPr>
        <w:spacing w:line="360" w:lineRule="auto"/>
        <w:ind w:left="5670"/>
        <w:jc w:val="both"/>
        <w:rPr>
          <w:rFonts w:cs="Arial"/>
          <w:b/>
          <w:bCs/>
          <w:szCs w:val="24"/>
        </w:rPr>
      </w:pPr>
    </w:p>
    <w:p w14:paraId="008706EF" w14:textId="77777777" w:rsidR="00E21E3D" w:rsidRPr="00411CA0" w:rsidRDefault="00E21E3D" w:rsidP="00E21E3D">
      <w:pPr>
        <w:spacing w:line="360" w:lineRule="auto"/>
        <w:ind w:left="5670"/>
        <w:jc w:val="both"/>
        <w:rPr>
          <w:rFonts w:cs="Arial"/>
          <w:b/>
          <w:bCs/>
          <w:szCs w:val="24"/>
        </w:rPr>
      </w:pPr>
    </w:p>
    <w:p w14:paraId="5721B55F" w14:textId="77777777" w:rsidR="00E21E3D" w:rsidRPr="00411CA0" w:rsidRDefault="00E21E3D" w:rsidP="00E21E3D">
      <w:pPr>
        <w:spacing w:line="360" w:lineRule="auto"/>
        <w:ind w:left="567" w:firstLine="851"/>
        <w:jc w:val="both"/>
        <w:rPr>
          <w:rFonts w:cs="Arial"/>
          <w:szCs w:val="24"/>
        </w:rPr>
      </w:pPr>
      <w:r w:rsidRPr="00411CA0">
        <w:rPr>
          <w:rFonts w:cs="Arial"/>
          <w:b/>
          <w:bCs/>
          <w:szCs w:val="24"/>
        </w:rPr>
        <w:t>VANDERLEI LOPES DA SILVA</w:t>
      </w:r>
      <w:r w:rsidRPr="00411CA0">
        <w:rPr>
          <w:rFonts w:cs="Arial"/>
          <w:szCs w:val="24"/>
        </w:rPr>
        <w:t>, Prefeito Municipal de Pedra Bela, Estado de São Paulo, no uso das suas atribuições legais:</w:t>
      </w:r>
    </w:p>
    <w:p w14:paraId="4337E058" w14:textId="77777777" w:rsidR="00E21E3D" w:rsidRPr="00411CA0" w:rsidRDefault="00E21E3D" w:rsidP="00E21E3D">
      <w:pPr>
        <w:spacing w:line="360" w:lineRule="auto"/>
        <w:ind w:left="567" w:firstLine="851"/>
        <w:jc w:val="both"/>
        <w:rPr>
          <w:rFonts w:cs="Arial"/>
          <w:szCs w:val="24"/>
        </w:rPr>
      </w:pPr>
      <w:r w:rsidRPr="00411CA0">
        <w:rPr>
          <w:rFonts w:cs="Arial"/>
          <w:szCs w:val="24"/>
        </w:rPr>
        <w:t>Faz saber que a Câmara Municipal de Pedra Bela aprova e ele sanciona e promulga a seguinte Lei:</w:t>
      </w:r>
    </w:p>
    <w:p w14:paraId="51A66550" w14:textId="77777777" w:rsidR="00E21E3D" w:rsidRPr="00411CA0" w:rsidRDefault="00E21E3D" w:rsidP="00E21E3D">
      <w:pPr>
        <w:spacing w:line="360" w:lineRule="auto"/>
        <w:jc w:val="both"/>
        <w:rPr>
          <w:rFonts w:cs="Arial"/>
          <w:szCs w:val="24"/>
        </w:rPr>
      </w:pPr>
    </w:p>
    <w:p w14:paraId="778983A1" w14:textId="77777777" w:rsidR="00E21E3D" w:rsidRPr="00411CA0" w:rsidRDefault="00E21E3D" w:rsidP="00E21E3D">
      <w:pPr>
        <w:spacing w:line="360" w:lineRule="auto"/>
        <w:ind w:left="567" w:firstLine="851"/>
        <w:jc w:val="both"/>
        <w:rPr>
          <w:rFonts w:cs="Arial"/>
          <w:szCs w:val="24"/>
        </w:rPr>
      </w:pPr>
      <w:r w:rsidRPr="00411CA0">
        <w:rPr>
          <w:rFonts w:cs="Arial"/>
          <w:szCs w:val="24"/>
        </w:rPr>
        <w:t xml:space="preserve">Art. 1º Fica o Poder Executivo Municipal autorizado a fiscalizar e aplicar sanções administrativas à pessoa física ou jurídica que promover o descarte irregular de lixo, entulhos, resíduos da construção civil, resíduos volumosos, resíduos industriais, resíduos de serviços de saúde (fora das normas específicas) e quaisquer outros tipos de resíduos sólidos em: </w:t>
      </w:r>
    </w:p>
    <w:p w14:paraId="718BA1F5" w14:textId="77777777" w:rsidR="00E21E3D" w:rsidRPr="00411CA0" w:rsidRDefault="00E21E3D" w:rsidP="00E21E3D">
      <w:pPr>
        <w:spacing w:line="360" w:lineRule="auto"/>
        <w:ind w:left="567" w:firstLine="851"/>
        <w:jc w:val="both"/>
        <w:rPr>
          <w:rFonts w:cs="Arial"/>
          <w:szCs w:val="24"/>
        </w:rPr>
      </w:pPr>
    </w:p>
    <w:p w14:paraId="14D1388E" w14:textId="77777777" w:rsidR="00E21E3D" w:rsidRPr="00411CA0" w:rsidRDefault="00E21E3D" w:rsidP="00E21E3D">
      <w:pPr>
        <w:spacing w:line="360" w:lineRule="auto"/>
        <w:ind w:left="567" w:firstLine="851"/>
        <w:jc w:val="both"/>
        <w:rPr>
          <w:rFonts w:cs="Arial"/>
          <w:szCs w:val="24"/>
        </w:rPr>
      </w:pPr>
      <w:r w:rsidRPr="00411CA0">
        <w:rPr>
          <w:rFonts w:cs="Arial"/>
          <w:szCs w:val="24"/>
        </w:rPr>
        <w:t xml:space="preserve">I - Logradouros públicos, tais como ruas, avenidas, praças, parques, jardins, canteiros, estradas rurais; </w:t>
      </w:r>
    </w:p>
    <w:p w14:paraId="39735F80" w14:textId="77777777" w:rsidR="00E21E3D" w:rsidRPr="00411CA0" w:rsidRDefault="00E21E3D" w:rsidP="00E21E3D">
      <w:pPr>
        <w:spacing w:line="360" w:lineRule="auto"/>
        <w:ind w:left="567" w:firstLine="851"/>
        <w:jc w:val="both"/>
        <w:rPr>
          <w:rFonts w:cs="Arial"/>
          <w:szCs w:val="24"/>
        </w:rPr>
      </w:pPr>
      <w:r w:rsidRPr="00411CA0">
        <w:rPr>
          <w:rFonts w:cs="Arial"/>
          <w:szCs w:val="24"/>
        </w:rPr>
        <w:t xml:space="preserve">II - Terrenos baldios públicos ou privados, sem o consentimento expresso do proprietário e/ou autorização dos órgãos competentes; </w:t>
      </w:r>
    </w:p>
    <w:p w14:paraId="1A238905" w14:textId="77777777" w:rsidR="00E21E3D" w:rsidRPr="00411CA0" w:rsidRDefault="00E21E3D" w:rsidP="00E21E3D">
      <w:pPr>
        <w:spacing w:line="360" w:lineRule="auto"/>
        <w:ind w:left="567" w:firstLine="851"/>
        <w:jc w:val="both"/>
        <w:rPr>
          <w:rFonts w:cs="Arial"/>
          <w:szCs w:val="24"/>
        </w:rPr>
      </w:pPr>
      <w:r w:rsidRPr="00411CA0">
        <w:rPr>
          <w:rFonts w:cs="Arial"/>
          <w:szCs w:val="24"/>
        </w:rPr>
        <w:t xml:space="preserve">III - Margens de rios, córregos, lagos, represas e demais áreas de preservação permanente (APP); </w:t>
      </w:r>
    </w:p>
    <w:p w14:paraId="604C3E49" w14:textId="77777777" w:rsidR="00E21E3D" w:rsidRPr="00411CA0" w:rsidRDefault="00E21E3D" w:rsidP="00E21E3D">
      <w:pPr>
        <w:spacing w:line="360" w:lineRule="auto"/>
        <w:ind w:left="567" w:firstLine="851"/>
        <w:jc w:val="both"/>
        <w:rPr>
          <w:rFonts w:cs="Arial"/>
          <w:szCs w:val="24"/>
        </w:rPr>
      </w:pPr>
      <w:r w:rsidRPr="00411CA0">
        <w:rPr>
          <w:rFonts w:cs="Arial"/>
          <w:szCs w:val="24"/>
        </w:rPr>
        <w:t xml:space="preserve">IV - Áreas rurais não designadas para tal fim; </w:t>
      </w:r>
    </w:p>
    <w:p w14:paraId="67FE5C92" w14:textId="77777777" w:rsidR="00E21E3D" w:rsidRPr="00411CA0" w:rsidRDefault="00E21E3D" w:rsidP="00E21E3D">
      <w:pPr>
        <w:spacing w:line="360" w:lineRule="auto"/>
        <w:ind w:left="567" w:firstLine="851"/>
        <w:jc w:val="both"/>
        <w:rPr>
          <w:rFonts w:cs="Arial"/>
          <w:szCs w:val="24"/>
        </w:rPr>
      </w:pPr>
      <w:r w:rsidRPr="00411CA0">
        <w:rPr>
          <w:rFonts w:cs="Arial"/>
          <w:szCs w:val="24"/>
        </w:rPr>
        <w:lastRenderedPageBreak/>
        <w:t xml:space="preserve">V - Qualquer outro local não licenciado ou autorizado pelo Poder Público Municipal para a recepção e destinação final de resíduos. </w:t>
      </w:r>
    </w:p>
    <w:p w14:paraId="24323604" w14:textId="77777777" w:rsidR="00E21E3D" w:rsidRPr="00411CA0" w:rsidRDefault="00E21E3D" w:rsidP="00E21E3D">
      <w:pPr>
        <w:spacing w:line="360" w:lineRule="auto"/>
        <w:ind w:left="567" w:firstLine="851"/>
        <w:jc w:val="both"/>
        <w:rPr>
          <w:rFonts w:cs="Arial"/>
          <w:szCs w:val="24"/>
        </w:rPr>
      </w:pPr>
    </w:p>
    <w:p w14:paraId="354EFD4A" w14:textId="77777777" w:rsidR="00E21E3D" w:rsidRPr="00411CA0" w:rsidRDefault="00E21E3D" w:rsidP="00E21E3D">
      <w:pPr>
        <w:spacing w:line="360" w:lineRule="auto"/>
        <w:ind w:left="567" w:firstLine="851"/>
        <w:jc w:val="both"/>
        <w:rPr>
          <w:rFonts w:cs="Arial"/>
          <w:szCs w:val="24"/>
        </w:rPr>
      </w:pPr>
      <w:r w:rsidRPr="00411CA0">
        <w:rPr>
          <w:rFonts w:cs="Arial"/>
          <w:szCs w:val="24"/>
        </w:rPr>
        <w:t xml:space="preserve">Art. 2º Para os fins desta Lei, considera-se: </w:t>
      </w:r>
    </w:p>
    <w:p w14:paraId="3257BE73" w14:textId="77777777" w:rsidR="00E21E3D" w:rsidRPr="00411CA0" w:rsidRDefault="00E21E3D" w:rsidP="00E21E3D">
      <w:pPr>
        <w:spacing w:line="360" w:lineRule="auto"/>
        <w:ind w:left="567" w:firstLine="851"/>
        <w:jc w:val="both"/>
        <w:rPr>
          <w:rFonts w:cs="Arial"/>
          <w:szCs w:val="24"/>
        </w:rPr>
      </w:pPr>
    </w:p>
    <w:p w14:paraId="6B320EF4" w14:textId="77777777" w:rsidR="00E21E3D" w:rsidRPr="00411CA0" w:rsidRDefault="00E21E3D" w:rsidP="00E21E3D">
      <w:pPr>
        <w:spacing w:line="360" w:lineRule="auto"/>
        <w:ind w:left="567" w:firstLine="851"/>
        <w:jc w:val="both"/>
        <w:rPr>
          <w:rFonts w:cs="Arial"/>
          <w:szCs w:val="24"/>
        </w:rPr>
      </w:pPr>
      <w:r w:rsidRPr="00411CA0">
        <w:rPr>
          <w:rFonts w:cs="Arial"/>
          <w:szCs w:val="24"/>
        </w:rPr>
        <w:t xml:space="preserve">I - Lixo comum/domiciliar: resíduos gerados em habitações, estabelecimentos comerciais e de serviços, cuja composição e volume sejam equiparados aos resíduos domiciliares; </w:t>
      </w:r>
    </w:p>
    <w:p w14:paraId="7A7483EC" w14:textId="77777777" w:rsidR="00E21E3D" w:rsidRPr="00411CA0" w:rsidRDefault="00E21E3D" w:rsidP="00E21E3D">
      <w:pPr>
        <w:spacing w:line="360" w:lineRule="auto"/>
        <w:ind w:left="567" w:firstLine="851"/>
        <w:jc w:val="both"/>
        <w:rPr>
          <w:rFonts w:cs="Arial"/>
          <w:szCs w:val="24"/>
        </w:rPr>
      </w:pPr>
      <w:r w:rsidRPr="00411CA0">
        <w:rPr>
          <w:rFonts w:cs="Arial"/>
          <w:szCs w:val="24"/>
        </w:rPr>
        <w:t xml:space="preserve">II - Entulho/Resíduos da Construção Civil (RCC): resíduos provenientes de construções, reformas, reparos e demolições de obras de construção civil, e os resultantes da preparação e da escavação de terrenos; </w:t>
      </w:r>
    </w:p>
    <w:p w14:paraId="62F5FA7B" w14:textId="77777777" w:rsidR="00E21E3D" w:rsidRPr="00411CA0" w:rsidRDefault="00E21E3D" w:rsidP="00E21E3D">
      <w:pPr>
        <w:spacing w:line="360" w:lineRule="auto"/>
        <w:ind w:left="567" w:firstLine="851"/>
        <w:jc w:val="both"/>
        <w:rPr>
          <w:rFonts w:cs="Arial"/>
          <w:szCs w:val="24"/>
        </w:rPr>
      </w:pPr>
      <w:r w:rsidRPr="00411CA0">
        <w:rPr>
          <w:rFonts w:cs="Arial"/>
          <w:szCs w:val="24"/>
        </w:rPr>
        <w:t xml:space="preserve">III - Resíduos Volumosos: móveis, eletrodomésticos inutilizados, galhadas de podas de árvores em grande volume e outros objetos de grande porte que não se enquadram como lixo comum ou entulho de pequenas obras; </w:t>
      </w:r>
    </w:p>
    <w:p w14:paraId="1197235E" w14:textId="77777777" w:rsidR="00E21E3D" w:rsidRPr="00411CA0" w:rsidRDefault="00E21E3D" w:rsidP="00E21E3D">
      <w:pPr>
        <w:spacing w:line="360" w:lineRule="auto"/>
        <w:ind w:left="567" w:firstLine="851"/>
        <w:jc w:val="both"/>
        <w:rPr>
          <w:rFonts w:cs="Arial"/>
          <w:szCs w:val="24"/>
        </w:rPr>
      </w:pPr>
      <w:r w:rsidRPr="00411CA0">
        <w:rPr>
          <w:rFonts w:cs="Arial"/>
          <w:szCs w:val="24"/>
        </w:rPr>
        <w:t>IV - Descarte Irregular: ato de depositar, lançar, atirar ou abandonar resíduos sólidos em locais não permitidos pela legislação vigente ou em desacordo com as normas estabelecidas pelo Poder Público Municipal.</w:t>
      </w:r>
    </w:p>
    <w:p w14:paraId="6E348917" w14:textId="77777777" w:rsidR="00E21E3D" w:rsidRPr="00411CA0" w:rsidRDefault="00E21E3D" w:rsidP="00E21E3D">
      <w:pPr>
        <w:spacing w:line="360" w:lineRule="auto"/>
        <w:ind w:left="567" w:firstLine="851"/>
        <w:jc w:val="both"/>
        <w:rPr>
          <w:rFonts w:cs="Arial"/>
          <w:szCs w:val="24"/>
        </w:rPr>
      </w:pPr>
    </w:p>
    <w:p w14:paraId="707C1D2E" w14:textId="77777777" w:rsidR="00E21E3D" w:rsidRPr="00411CA0" w:rsidRDefault="00E21E3D" w:rsidP="00E21E3D">
      <w:pPr>
        <w:spacing w:line="360" w:lineRule="auto"/>
        <w:ind w:left="567" w:firstLine="851"/>
        <w:jc w:val="both"/>
        <w:rPr>
          <w:rFonts w:cs="Arial"/>
          <w:szCs w:val="24"/>
        </w:rPr>
      </w:pPr>
      <w:r w:rsidRPr="00411CA0">
        <w:rPr>
          <w:rFonts w:cs="Arial"/>
          <w:szCs w:val="24"/>
        </w:rPr>
        <w:t xml:space="preserve">Art. 3º A fiscalização do cumprimento desta Lei será exercida pelos órgãos competentes do Poder Executivo Municipal, especialmente pela Diretoria de Obras, infraestrutura e Meio Ambiente, ou outros órgãos que vierem a ser designados para tal fim. </w:t>
      </w:r>
    </w:p>
    <w:p w14:paraId="64786838" w14:textId="77777777" w:rsidR="00E21E3D" w:rsidRPr="00411CA0" w:rsidRDefault="00E21E3D" w:rsidP="00E21E3D">
      <w:pPr>
        <w:spacing w:line="360" w:lineRule="auto"/>
        <w:ind w:left="567" w:firstLine="851"/>
        <w:jc w:val="both"/>
        <w:rPr>
          <w:rFonts w:cs="Arial"/>
          <w:szCs w:val="24"/>
        </w:rPr>
      </w:pPr>
      <w:r w:rsidRPr="00411CA0">
        <w:rPr>
          <w:rFonts w:cs="Arial"/>
          <w:szCs w:val="24"/>
        </w:rPr>
        <w:t xml:space="preserve">§1º Os fiscais e agentes públicos designados terão livre acesso, observadas as formalidades legais, aos locais onde presumivelmente ocorra a infração. </w:t>
      </w:r>
    </w:p>
    <w:p w14:paraId="7A430595" w14:textId="288961EF" w:rsidR="00E21E3D" w:rsidRPr="00411CA0" w:rsidRDefault="00E21E3D" w:rsidP="00E21E3D">
      <w:pPr>
        <w:spacing w:line="360" w:lineRule="auto"/>
        <w:ind w:left="567" w:firstLine="851"/>
        <w:jc w:val="both"/>
        <w:rPr>
          <w:rFonts w:cs="Arial"/>
          <w:szCs w:val="24"/>
        </w:rPr>
      </w:pPr>
      <w:r w:rsidRPr="00411CA0">
        <w:rPr>
          <w:rFonts w:cs="Arial"/>
          <w:szCs w:val="24"/>
        </w:rPr>
        <w:t>§2º Qualquer cidadão poderá denunciar o descarte irregular de resíduos via ouvidoria, fornecendo, o local da infração</w:t>
      </w:r>
      <w:r>
        <w:rPr>
          <w:rFonts w:cs="Arial"/>
          <w:szCs w:val="24"/>
        </w:rPr>
        <w:t xml:space="preserve"> e </w:t>
      </w:r>
      <w:r w:rsidRPr="00411CA0">
        <w:rPr>
          <w:rFonts w:cs="Arial"/>
          <w:szCs w:val="24"/>
        </w:rPr>
        <w:t>se possível,</w:t>
      </w:r>
      <w:r>
        <w:rPr>
          <w:rFonts w:cs="Arial"/>
          <w:szCs w:val="24"/>
        </w:rPr>
        <w:t xml:space="preserve"> passar</w:t>
      </w:r>
      <w:r w:rsidRPr="00411CA0">
        <w:rPr>
          <w:rFonts w:cs="Arial"/>
          <w:szCs w:val="24"/>
        </w:rPr>
        <w:t xml:space="preserve"> informações que identifiquem o infrator garantindo-se o sigilo do denunciante, se solicitado. </w:t>
      </w:r>
    </w:p>
    <w:p w14:paraId="783A0BC7" w14:textId="77777777" w:rsidR="00E21E3D" w:rsidRPr="00411CA0" w:rsidRDefault="00E21E3D" w:rsidP="00E21E3D">
      <w:pPr>
        <w:spacing w:line="360" w:lineRule="auto"/>
        <w:ind w:left="567" w:firstLine="851"/>
        <w:jc w:val="both"/>
        <w:rPr>
          <w:rFonts w:cs="Arial"/>
          <w:szCs w:val="24"/>
        </w:rPr>
      </w:pPr>
      <w:r w:rsidRPr="00411CA0">
        <w:rPr>
          <w:rFonts w:cs="Arial"/>
          <w:szCs w:val="24"/>
        </w:rPr>
        <w:t xml:space="preserve">Art. 4º Constatada a infração, o infrator será notificado para, no prazo de 5 (cinco) dias úteis, promover a remoção dos resíduos e a recuperação da área degradada, sem prejuízo da aplicação das penalidades cabíveis. </w:t>
      </w:r>
    </w:p>
    <w:p w14:paraId="65E2CBCC" w14:textId="77777777" w:rsidR="00E21E3D" w:rsidRDefault="00E21E3D" w:rsidP="00E21E3D">
      <w:pPr>
        <w:spacing w:line="360" w:lineRule="auto"/>
        <w:ind w:left="567" w:firstLine="851"/>
        <w:jc w:val="both"/>
        <w:rPr>
          <w:rFonts w:cs="Arial"/>
          <w:szCs w:val="24"/>
        </w:rPr>
      </w:pPr>
      <w:r w:rsidRPr="00411CA0">
        <w:rPr>
          <w:rFonts w:cs="Arial"/>
          <w:szCs w:val="24"/>
        </w:rPr>
        <w:lastRenderedPageBreak/>
        <w:t>Parágrafo único. Em caso de risco iminente à saúde pública ou ao meio ambiente, o Poder Executivo poderá realizar a remoção imediata dos resíduos, cobrando do infrator os custos correspondentes.</w:t>
      </w:r>
    </w:p>
    <w:p w14:paraId="48B150B6" w14:textId="77777777" w:rsidR="00E21E3D" w:rsidRPr="00411CA0" w:rsidRDefault="00E21E3D" w:rsidP="00E21E3D">
      <w:pPr>
        <w:spacing w:line="360" w:lineRule="auto"/>
        <w:ind w:left="567" w:firstLine="851"/>
        <w:jc w:val="both"/>
        <w:rPr>
          <w:rFonts w:cs="Arial"/>
          <w:szCs w:val="24"/>
        </w:rPr>
      </w:pPr>
    </w:p>
    <w:p w14:paraId="55723CC5" w14:textId="019A6CF6" w:rsidR="00E21E3D" w:rsidRPr="00411CA0" w:rsidRDefault="00E21E3D" w:rsidP="00E21E3D">
      <w:pPr>
        <w:spacing w:line="360" w:lineRule="auto"/>
        <w:ind w:left="567" w:firstLine="851"/>
        <w:jc w:val="both"/>
        <w:rPr>
          <w:rFonts w:cs="Arial"/>
          <w:szCs w:val="24"/>
        </w:rPr>
      </w:pPr>
      <w:r w:rsidRPr="00411CA0">
        <w:rPr>
          <w:rFonts w:cs="Arial"/>
          <w:szCs w:val="24"/>
        </w:rPr>
        <w:t xml:space="preserve">Art. 5º </w:t>
      </w:r>
      <w:r w:rsidR="009443AD">
        <w:t>O descumprimento das disposições previstas nesta Lei sujeitará o infrator às sanções cabíveis, as quais poderão ser aplicadas isolada ou cumulativamente, conforme a gravidade da infração e a eventual reincidência, assegurando a prévia instauração de processo administrativo regular, garantindo-se o contraditório e a ampla defesa, nos termos da legislação vigente</w:t>
      </w:r>
      <w:r w:rsidRPr="00411CA0">
        <w:rPr>
          <w:rFonts w:cs="Arial"/>
          <w:szCs w:val="24"/>
        </w:rPr>
        <w:t xml:space="preserve">: </w:t>
      </w:r>
    </w:p>
    <w:p w14:paraId="1A922590" w14:textId="77777777" w:rsidR="00E21E3D" w:rsidRPr="00411CA0" w:rsidRDefault="00E21E3D" w:rsidP="00E21E3D">
      <w:pPr>
        <w:spacing w:line="360" w:lineRule="auto"/>
        <w:ind w:left="567" w:firstLine="851"/>
        <w:jc w:val="both"/>
        <w:rPr>
          <w:rFonts w:cs="Arial"/>
          <w:szCs w:val="24"/>
        </w:rPr>
      </w:pPr>
    </w:p>
    <w:p w14:paraId="73B7D08A" w14:textId="77777777" w:rsidR="00E21E3D" w:rsidRPr="00411CA0" w:rsidRDefault="00E21E3D" w:rsidP="00E21E3D">
      <w:pPr>
        <w:spacing w:line="360" w:lineRule="auto"/>
        <w:ind w:left="567" w:firstLine="851"/>
        <w:jc w:val="both"/>
        <w:rPr>
          <w:rFonts w:cs="Arial"/>
          <w:szCs w:val="24"/>
        </w:rPr>
      </w:pPr>
      <w:r w:rsidRPr="00411CA0">
        <w:rPr>
          <w:rFonts w:cs="Arial"/>
          <w:szCs w:val="24"/>
        </w:rPr>
        <w:t xml:space="preserve">I - Advertência por escrito; </w:t>
      </w:r>
    </w:p>
    <w:p w14:paraId="3268E4E4" w14:textId="2F3BAFA3" w:rsidR="00E21E3D" w:rsidRDefault="00E21E3D" w:rsidP="009443AD">
      <w:pPr>
        <w:spacing w:line="360" w:lineRule="auto"/>
        <w:ind w:left="567" w:firstLine="851"/>
        <w:jc w:val="both"/>
        <w:rPr>
          <w:rFonts w:cs="Arial"/>
          <w:szCs w:val="24"/>
        </w:rPr>
      </w:pPr>
      <w:r w:rsidRPr="00411CA0">
        <w:rPr>
          <w:rFonts w:cs="Arial"/>
          <w:szCs w:val="24"/>
        </w:rPr>
        <w:t xml:space="preserve">II - Multa; </w:t>
      </w:r>
    </w:p>
    <w:p w14:paraId="7D21D7C4" w14:textId="439A3A4C" w:rsidR="00E21E3D" w:rsidRPr="00411CA0" w:rsidRDefault="00E21E3D" w:rsidP="00E21E3D">
      <w:pPr>
        <w:spacing w:line="360" w:lineRule="auto"/>
        <w:ind w:left="567" w:firstLine="851"/>
        <w:jc w:val="both"/>
        <w:rPr>
          <w:rFonts w:cs="Arial"/>
          <w:szCs w:val="24"/>
        </w:rPr>
      </w:pPr>
      <w:r w:rsidRPr="00411CA0">
        <w:rPr>
          <w:rFonts w:cs="Arial"/>
          <w:szCs w:val="24"/>
        </w:rPr>
        <w:t>I</w:t>
      </w:r>
      <w:r w:rsidR="009443AD">
        <w:rPr>
          <w:rFonts w:cs="Arial"/>
          <w:szCs w:val="24"/>
        </w:rPr>
        <w:t>II</w:t>
      </w:r>
      <w:r w:rsidRPr="00411CA0">
        <w:rPr>
          <w:rFonts w:cs="Arial"/>
          <w:szCs w:val="24"/>
        </w:rPr>
        <w:t xml:space="preserve"> - Cassação de Licença de funcionamento, em caso de pessoa jurídica reincidente. </w:t>
      </w:r>
    </w:p>
    <w:p w14:paraId="165F6B59" w14:textId="77777777" w:rsidR="00E21E3D" w:rsidRPr="00411CA0" w:rsidRDefault="00E21E3D" w:rsidP="00E21E3D">
      <w:pPr>
        <w:spacing w:line="360" w:lineRule="auto"/>
        <w:ind w:left="567" w:firstLine="851"/>
        <w:jc w:val="both"/>
        <w:rPr>
          <w:rFonts w:cs="Arial"/>
          <w:szCs w:val="24"/>
        </w:rPr>
      </w:pPr>
    </w:p>
    <w:p w14:paraId="65A5F398" w14:textId="77F56CF6" w:rsidR="00E21E3D" w:rsidRPr="00411CA0" w:rsidRDefault="00E21E3D" w:rsidP="00E21E3D">
      <w:pPr>
        <w:spacing w:line="360" w:lineRule="auto"/>
        <w:ind w:left="567" w:firstLine="851"/>
        <w:jc w:val="both"/>
        <w:rPr>
          <w:rFonts w:cs="Arial"/>
          <w:szCs w:val="24"/>
        </w:rPr>
      </w:pPr>
      <w:r w:rsidRPr="00411CA0">
        <w:rPr>
          <w:rFonts w:cs="Arial"/>
          <w:szCs w:val="24"/>
        </w:rPr>
        <w:t xml:space="preserve">Art. 6º </w:t>
      </w:r>
      <w:r w:rsidR="009443AD">
        <w:rPr>
          <w:rFonts w:cs="Arial"/>
          <w:szCs w:val="24"/>
        </w:rPr>
        <w:t>O valor a ser</w:t>
      </w:r>
      <w:r w:rsidRPr="00411CA0">
        <w:rPr>
          <w:rFonts w:cs="Arial"/>
          <w:szCs w:val="24"/>
        </w:rPr>
        <w:t xml:space="preserve"> fixad</w:t>
      </w:r>
      <w:r w:rsidR="009443AD">
        <w:rPr>
          <w:rFonts w:cs="Arial"/>
          <w:szCs w:val="24"/>
        </w:rPr>
        <w:t>o</w:t>
      </w:r>
      <w:r w:rsidR="002A767A">
        <w:rPr>
          <w:rFonts w:cs="Arial"/>
          <w:szCs w:val="24"/>
        </w:rPr>
        <w:t xml:space="preserve"> a </w:t>
      </w:r>
      <w:proofErr w:type="spellStart"/>
      <w:r w:rsidR="002A767A">
        <w:rPr>
          <w:rFonts w:cs="Arial"/>
          <w:szCs w:val="24"/>
        </w:rPr>
        <w:t>titulo</w:t>
      </w:r>
      <w:proofErr w:type="spellEnd"/>
      <w:r w:rsidR="002A767A">
        <w:rPr>
          <w:rFonts w:cs="Arial"/>
          <w:szCs w:val="24"/>
        </w:rPr>
        <w:t xml:space="preserve"> de multa</w:t>
      </w:r>
      <w:r w:rsidRPr="00411CA0">
        <w:rPr>
          <w:rFonts w:cs="Arial"/>
          <w:szCs w:val="24"/>
        </w:rPr>
        <w:t xml:space="preserve"> pelo Poder Executivo através de regulamentação específica, graduadas de acordo com a natureza, volume e periculosidade dos resíduos, o local do descarte, os antecedentes e a capacidade econômica do infrator.</w:t>
      </w:r>
    </w:p>
    <w:p w14:paraId="6705BAA8" w14:textId="1CBAF2B8" w:rsidR="00E21E3D" w:rsidRDefault="00E21E3D" w:rsidP="00E21E3D">
      <w:pPr>
        <w:spacing w:line="360" w:lineRule="auto"/>
        <w:ind w:left="567" w:firstLine="851"/>
        <w:jc w:val="both"/>
      </w:pPr>
      <w:r w:rsidRPr="00411CA0">
        <w:rPr>
          <w:rFonts w:cs="Arial"/>
          <w:szCs w:val="24"/>
        </w:rPr>
        <w:t xml:space="preserve">Parágrafo único: </w:t>
      </w:r>
      <w:r w:rsidR="00800464">
        <w:t>Os recursos oriundos da arrecadação das multas aplicadas com base nesta Lei deverão ser destinados ao Fundo Municipal do Meio Ambiente, instituído pela Lei nº 733/2021, ou utilizados em ações voltadas à educação ambiental e à recuperação de áreas degradadas, conforme previsão legal e interesse público.</w:t>
      </w:r>
    </w:p>
    <w:p w14:paraId="4AFE4393" w14:textId="77777777" w:rsidR="00800464" w:rsidRPr="00411CA0" w:rsidRDefault="00800464" w:rsidP="00E21E3D">
      <w:pPr>
        <w:spacing w:line="360" w:lineRule="auto"/>
        <w:ind w:left="567" w:firstLine="851"/>
        <w:jc w:val="both"/>
        <w:rPr>
          <w:rFonts w:cs="Arial"/>
          <w:szCs w:val="24"/>
        </w:rPr>
      </w:pPr>
    </w:p>
    <w:p w14:paraId="3F3E4E2A" w14:textId="1F60BE26" w:rsidR="00800464" w:rsidRDefault="00E21E3D" w:rsidP="00E21E3D">
      <w:pPr>
        <w:spacing w:line="360" w:lineRule="auto"/>
        <w:ind w:left="567" w:firstLine="851"/>
        <w:jc w:val="both"/>
        <w:rPr>
          <w:rFonts w:cs="Arial"/>
          <w:szCs w:val="24"/>
        </w:rPr>
      </w:pPr>
      <w:r w:rsidRPr="00411CA0">
        <w:rPr>
          <w:rFonts w:cs="Arial"/>
          <w:szCs w:val="24"/>
        </w:rPr>
        <w:t>Art. 7º A aplicação das sanções previstas nesta Lei não exime o infrator da obrigação de reparar integralmente o dano ambiental ou urbanístico causado, nem o isenta das responsabilidades civis e criminais cabíveis</w:t>
      </w:r>
      <w:r w:rsidR="00800464">
        <w:rPr>
          <w:rFonts w:cs="Arial"/>
          <w:szCs w:val="24"/>
        </w:rPr>
        <w:t>, conforme legislação vigente.</w:t>
      </w:r>
    </w:p>
    <w:p w14:paraId="5D6B7432" w14:textId="77777777" w:rsidR="00800464" w:rsidRDefault="00800464" w:rsidP="00E21E3D">
      <w:pPr>
        <w:spacing w:line="360" w:lineRule="auto"/>
        <w:ind w:left="567" w:firstLine="851"/>
        <w:jc w:val="both"/>
        <w:rPr>
          <w:rFonts w:cs="Arial"/>
          <w:szCs w:val="24"/>
        </w:rPr>
      </w:pPr>
    </w:p>
    <w:p w14:paraId="5449697D" w14:textId="6EADDC5E" w:rsidR="00800464" w:rsidRPr="00411CA0" w:rsidRDefault="00800464" w:rsidP="00800464">
      <w:pPr>
        <w:spacing w:line="360" w:lineRule="auto"/>
        <w:ind w:left="567" w:firstLine="851"/>
        <w:jc w:val="both"/>
        <w:rPr>
          <w:rFonts w:cs="Arial"/>
          <w:szCs w:val="24"/>
        </w:rPr>
      </w:pPr>
      <w:r w:rsidRPr="00411CA0">
        <w:rPr>
          <w:rFonts w:cs="Arial"/>
          <w:szCs w:val="24"/>
        </w:rPr>
        <w:t xml:space="preserve">§1º </w:t>
      </w:r>
      <w:r>
        <w:rPr>
          <w:rFonts w:cs="Arial"/>
          <w:szCs w:val="24"/>
        </w:rPr>
        <w:t xml:space="preserve">Na hipótese, após a </w:t>
      </w:r>
      <w:proofErr w:type="gramStart"/>
      <w:r>
        <w:rPr>
          <w:rFonts w:cs="Arial"/>
          <w:szCs w:val="24"/>
        </w:rPr>
        <w:t>verificação</w:t>
      </w:r>
      <w:r w:rsidR="002A767A">
        <w:rPr>
          <w:rFonts w:cs="Arial"/>
          <w:szCs w:val="24"/>
        </w:rPr>
        <w:t xml:space="preserve">  e</w:t>
      </w:r>
      <w:proofErr w:type="gramEnd"/>
      <w:r w:rsidR="002A767A">
        <w:rPr>
          <w:rFonts w:cs="Arial"/>
          <w:szCs w:val="24"/>
        </w:rPr>
        <w:t xml:space="preserve"> constatação da prática de </w:t>
      </w:r>
      <w:r w:rsidR="007543AA">
        <w:rPr>
          <w:rFonts w:cs="Arial"/>
          <w:szCs w:val="24"/>
        </w:rPr>
        <w:t xml:space="preserve">suposto </w:t>
      </w:r>
      <w:r w:rsidR="002A767A">
        <w:rPr>
          <w:rFonts w:cs="Arial"/>
          <w:szCs w:val="24"/>
        </w:rPr>
        <w:t>crime ambiental, deverá</w:t>
      </w:r>
      <w:r>
        <w:rPr>
          <w:rFonts w:cs="Arial"/>
          <w:szCs w:val="24"/>
        </w:rPr>
        <w:t xml:space="preserve"> o</w:t>
      </w:r>
      <w:r w:rsidR="002A767A">
        <w:rPr>
          <w:rFonts w:cs="Arial"/>
          <w:szCs w:val="24"/>
        </w:rPr>
        <w:t xml:space="preserve"> executivo municipal remeter cópia do processo ao Ministério P</w:t>
      </w:r>
      <w:r w:rsidR="007543AA">
        <w:rPr>
          <w:rFonts w:cs="Arial"/>
          <w:szCs w:val="24"/>
        </w:rPr>
        <w:t>ú</w:t>
      </w:r>
      <w:r w:rsidR="002A767A">
        <w:rPr>
          <w:rFonts w:cs="Arial"/>
          <w:szCs w:val="24"/>
        </w:rPr>
        <w:t xml:space="preserve">blico para providências. </w:t>
      </w:r>
      <w:r>
        <w:rPr>
          <w:rFonts w:cs="Arial"/>
          <w:szCs w:val="24"/>
        </w:rPr>
        <w:t xml:space="preserve"> </w:t>
      </w:r>
    </w:p>
    <w:p w14:paraId="014BCDD5" w14:textId="7E558B6F" w:rsidR="00E21E3D" w:rsidRPr="00411CA0" w:rsidRDefault="00E21E3D" w:rsidP="00800464">
      <w:pPr>
        <w:spacing w:line="360" w:lineRule="auto"/>
        <w:ind w:left="567" w:firstLine="851"/>
        <w:jc w:val="both"/>
        <w:rPr>
          <w:rFonts w:cs="Arial"/>
          <w:szCs w:val="24"/>
        </w:rPr>
      </w:pPr>
      <w:r w:rsidRPr="00411CA0">
        <w:rPr>
          <w:rFonts w:cs="Arial"/>
          <w:szCs w:val="24"/>
        </w:rPr>
        <w:lastRenderedPageBreak/>
        <w:t xml:space="preserve"> </w:t>
      </w:r>
    </w:p>
    <w:p w14:paraId="5424232B" w14:textId="77777777" w:rsidR="00E21E3D" w:rsidRPr="00411CA0" w:rsidRDefault="00E21E3D" w:rsidP="00E21E3D">
      <w:pPr>
        <w:spacing w:line="360" w:lineRule="auto"/>
        <w:ind w:left="567" w:firstLine="851"/>
        <w:jc w:val="both"/>
        <w:rPr>
          <w:rFonts w:cs="Arial"/>
          <w:szCs w:val="24"/>
        </w:rPr>
      </w:pPr>
      <w:r w:rsidRPr="00411CA0">
        <w:rPr>
          <w:rFonts w:cs="Arial"/>
          <w:szCs w:val="24"/>
        </w:rPr>
        <w:t xml:space="preserve">Art. 8º O Poder Executivo regulamentará a presente Lei no prazo de 90 (noventa) dias, a contar da data de sua publicação. </w:t>
      </w:r>
    </w:p>
    <w:p w14:paraId="09660AB5" w14:textId="77777777" w:rsidR="00E21E3D" w:rsidRPr="00411CA0" w:rsidRDefault="00E21E3D" w:rsidP="00E21E3D">
      <w:pPr>
        <w:spacing w:line="360" w:lineRule="auto"/>
        <w:ind w:left="567" w:firstLine="851"/>
        <w:jc w:val="both"/>
        <w:rPr>
          <w:rFonts w:cs="Arial"/>
          <w:szCs w:val="24"/>
        </w:rPr>
      </w:pPr>
    </w:p>
    <w:p w14:paraId="2AB577C7" w14:textId="77777777" w:rsidR="00E21E3D" w:rsidRPr="00411CA0" w:rsidRDefault="00E21E3D" w:rsidP="00E21E3D">
      <w:pPr>
        <w:spacing w:line="360" w:lineRule="auto"/>
        <w:ind w:left="567" w:firstLine="851"/>
        <w:jc w:val="both"/>
        <w:rPr>
          <w:rFonts w:cs="Arial"/>
          <w:szCs w:val="24"/>
        </w:rPr>
      </w:pPr>
      <w:r w:rsidRPr="00411CA0">
        <w:rPr>
          <w:rFonts w:cs="Arial"/>
          <w:szCs w:val="24"/>
        </w:rPr>
        <w:t>Art. 9º. Esta Lei entra em vigor na data de sua publicação, revogando-se as disposições em contrário</w:t>
      </w:r>
    </w:p>
    <w:p w14:paraId="0EC0E5B6" w14:textId="77777777" w:rsidR="00E21E3D" w:rsidRPr="00411CA0" w:rsidRDefault="00E21E3D" w:rsidP="00E21E3D">
      <w:pPr>
        <w:spacing w:line="360" w:lineRule="auto"/>
        <w:ind w:left="567" w:firstLine="851"/>
        <w:jc w:val="both"/>
        <w:rPr>
          <w:rFonts w:cs="Arial"/>
          <w:szCs w:val="24"/>
        </w:rPr>
      </w:pPr>
    </w:p>
    <w:p w14:paraId="1939377C" w14:textId="77777777" w:rsidR="00E21E3D" w:rsidRPr="00411CA0" w:rsidRDefault="00E21E3D" w:rsidP="00E21E3D">
      <w:pPr>
        <w:spacing w:line="360" w:lineRule="auto"/>
        <w:ind w:left="567"/>
        <w:jc w:val="center"/>
        <w:rPr>
          <w:rFonts w:cs="Arial"/>
          <w:i/>
          <w:iCs/>
          <w:szCs w:val="24"/>
        </w:rPr>
      </w:pPr>
      <w:r w:rsidRPr="00411CA0">
        <w:rPr>
          <w:rFonts w:cs="Arial"/>
          <w:i/>
          <w:iCs/>
          <w:szCs w:val="24"/>
        </w:rPr>
        <w:t>Sala das sessões “Vereador Lázaro Benedito de Lima”.</w:t>
      </w:r>
    </w:p>
    <w:p w14:paraId="431244A6" w14:textId="77777777" w:rsidR="00E21E3D" w:rsidRPr="00411CA0" w:rsidRDefault="00E21E3D" w:rsidP="00E21E3D">
      <w:pPr>
        <w:spacing w:line="360" w:lineRule="auto"/>
        <w:ind w:left="567"/>
        <w:jc w:val="both"/>
        <w:rPr>
          <w:rFonts w:cs="Arial"/>
          <w:szCs w:val="24"/>
        </w:rPr>
      </w:pPr>
    </w:p>
    <w:p w14:paraId="2EE05B6A" w14:textId="22CA72A0" w:rsidR="00E21E3D" w:rsidRPr="00411CA0" w:rsidRDefault="00E21E3D" w:rsidP="00E21E3D">
      <w:pPr>
        <w:spacing w:line="360" w:lineRule="auto"/>
        <w:ind w:left="567"/>
        <w:jc w:val="center"/>
        <w:rPr>
          <w:rFonts w:cs="Arial"/>
          <w:szCs w:val="24"/>
        </w:rPr>
      </w:pPr>
      <w:r w:rsidRPr="00411CA0">
        <w:rPr>
          <w:rFonts w:cs="Arial"/>
          <w:szCs w:val="24"/>
        </w:rPr>
        <w:t xml:space="preserve">Pedra Bela, </w:t>
      </w:r>
      <w:r w:rsidR="007543AA">
        <w:rPr>
          <w:rFonts w:cs="Arial"/>
          <w:szCs w:val="24"/>
        </w:rPr>
        <w:t>17</w:t>
      </w:r>
      <w:r w:rsidRPr="00411CA0">
        <w:rPr>
          <w:rFonts w:cs="Arial"/>
          <w:szCs w:val="24"/>
        </w:rPr>
        <w:t xml:space="preserve"> de junho de 2025.</w:t>
      </w:r>
    </w:p>
    <w:p w14:paraId="701FB371" w14:textId="77777777" w:rsidR="00E21E3D" w:rsidRPr="00411CA0" w:rsidRDefault="00E21E3D" w:rsidP="00E21E3D">
      <w:pPr>
        <w:spacing w:line="360" w:lineRule="auto"/>
        <w:ind w:left="567"/>
        <w:jc w:val="center"/>
        <w:rPr>
          <w:rFonts w:cs="Arial"/>
          <w:szCs w:val="24"/>
        </w:rPr>
      </w:pPr>
    </w:p>
    <w:p w14:paraId="0B33F043" w14:textId="77777777" w:rsidR="00E21E3D" w:rsidRPr="004B0BF5" w:rsidRDefault="00E21E3D" w:rsidP="00E21E3D">
      <w:pPr>
        <w:spacing w:line="360" w:lineRule="auto"/>
        <w:ind w:left="567"/>
        <w:jc w:val="center"/>
        <w:rPr>
          <w:rFonts w:cs="Arial"/>
          <w:szCs w:val="24"/>
        </w:rPr>
      </w:pPr>
    </w:p>
    <w:p w14:paraId="663338F3" w14:textId="77777777" w:rsidR="004B0BF5" w:rsidRPr="004B0BF5" w:rsidRDefault="004B0BF5" w:rsidP="004B0BF5">
      <w:pPr>
        <w:spacing w:line="360" w:lineRule="auto"/>
        <w:jc w:val="both"/>
        <w:rPr>
          <w:rFonts w:cs="Arial"/>
          <w:szCs w:val="24"/>
        </w:rPr>
      </w:pPr>
    </w:p>
    <w:p w14:paraId="561C9FB6" w14:textId="77777777" w:rsidR="004B0BF5" w:rsidRPr="004B0BF5" w:rsidRDefault="004B0BF5" w:rsidP="004B0BF5">
      <w:pPr>
        <w:spacing w:line="360" w:lineRule="auto"/>
        <w:jc w:val="center"/>
        <w:rPr>
          <w:rFonts w:cs="Arial"/>
          <w:b/>
          <w:szCs w:val="24"/>
        </w:rPr>
      </w:pPr>
      <w:r w:rsidRPr="004B0BF5">
        <w:rPr>
          <w:rFonts w:cs="Arial"/>
          <w:b/>
          <w:szCs w:val="24"/>
        </w:rPr>
        <w:t>Vanderlei Lopes da Silva</w:t>
      </w:r>
    </w:p>
    <w:p w14:paraId="2327F65D" w14:textId="77777777" w:rsidR="004B0BF5" w:rsidRPr="004B0BF5" w:rsidRDefault="004B0BF5" w:rsidP="004B0BF5">
      <w:pPr>
        <w:spacing w:line="360" w:lineRule="auto"/>
        <w:jc w:val="center"/>
        <w:rPr>
          <w:rFonts w:cs="Arial"/>
          <w:b/>
          <w:szCs w:val="24"/>
        </w:rPr>
      </w:pPr>
      <w:r w:rsidRPr="004B0BF5">
        <w:rPr>
          <w:rFonts w:cs="Arial"/>
          <w:b/>
          <w:szCs w:val="24"/>
        </w:rPr>
        <w:t>Prefeito Municipal</w:t>
      </w:r>
    </w:p>
    <w:p w14:paraId="4F23212E" w14:textId="77777777" w:rsidR="004B0BF5" w:rsidRPr="004B0BF5" w:rsidRDefault="004B0BF5" w:rsidP="004B0BF5">
      <w:pPr>
        <w:spacing w:line="360" w:lineRule="auto"/>
        <w:jc w:val="center"/>
        <w:rPr>
          <w:rFonts w:cs="Arial"/>
          <w:b/>
          <w:szCs w:val="24"/>
        </w:rPr>
      </w:pPr>
    </w:p>
    <w:p w14:paraId="11BCC1EC" w14:textId="77777777" w:rsidR="004B0BF5" w:rsidRPr="004B0BF5" w:rsidRDefault="004B0BF5" w:rsidP="004B0BF5">
      <w:pPr>
        <w:spacing w:line="360" w:lineRule="auto"/>
        <w:ind w:left="567" w:firstLine="851"/>
        <w:jc w:val="center"/>
        <w:rPr>
          <w:rFonts w:cs="Arial"/>
          <w:szCs w:val="24"/>
        </w:rPr>
      </w:pPr>
    </w:p>
    <w:p w14:paraId="116836E8" w14:textId="77777777" w:rsidR="004B0BF5" w:rsidRPr="004B0BF5" w:rsidRDefault="004B0BF5" w:rsidP="004B0BF5">
      <w:pPr>
        <w:pStyle w:val="Ttulo11"/>
        <w:ind w:left="0" w:right="27"/>
        <w:jc w:val="center"/>
        <w:rPr>
          <w:b w:val="0"/>
          <w:i/>
          <w:lang w:val="pt-BR"/>
        </w:rPr>
      </w:pPr>
      <w:r w:rsidRPr="004B0BF5">
        <w:rPr>
          <w:b w:val="0"/>
          <w:i/>
          <w:lang w:val="pt-BR"/>
        </w:rPr>
        <w:t>Casa do Poder Legislativo “Vereador Lazaro Benedito de Lima”.</w:t>
      </w:r>
    </w:p>
    <w:p w14:paraId="660F1049" w14:textId="13382009" w:rsidR="004B0BF5" w:rsidRPr="004B0BF5" w:rsidRDefault="004B0BF5" w:rsidP="004B0BF5">
      <w:pPr>
        <w:pStyle w:val="Ttulo11"/>
        <w:ind w:left="0" w:right="27"/>
        <w:jc w:val="center"/>
        <w:rPr>
          <w:color w:val="FF0000"/>
          <w:lang w:val="pt-BR"/>
        </w:rPr>
      </w:pPr>
      <w:r w:rsidRPr="004B0BF5">
        <w:rPr>
          <w:lang w:val="pt-BR"/>
        </w:rPr>
        <w:t xml:space="preserve">Pedra Bela, </w:t>
      </w:r>
      <w:r>
        <w:rPr>
          <w:lang w:val="pt-BR"/>
        </w:rPr>
        <w:t>05 de agosto</w:t>
      </w:r>
      <w:r w:rsidRPr="004B0BF5">
        <w:rPr>
          <w:lang w:val="pt-BR"/>
        </w:rPr>
        <w:t xml:space="preserve"> de 2025.</w:t>
      </w:r>
    </w:p>
    <w:p w14:paraId="6AF0AE96" w14:textId="77777777" w:rsidR="004B0BF5" w:rsidRPr="004B0BF5" w:rsidRDefault="004B0BF5" w:rsidP="004B0BF5">
      <w:pPr>
        <w:pStyle w:val="Ttulo11"/>
        <w:ind w:left="0" w:right="27"/>
        <w:jc w:val="center"/>
        <w:rPr>
          <w:lang w:val="pt-BR"/>
        </w:rPr>
      </w:pPr>
    </w:p>
    <w:p w14:paraId="2E66AA2D" w14:textId="77777777" w:rsidR="004B0BF5" w:rsidRPr="004B0BF5" w:rsidRDefault="004B0BF5" w:rsidP="004B0BF5">
      <w:pPr>
        <w:pStyle w:val="Ttulo11"/>
        <w:ind w:right="27"/>
        <w:jc w:val="both"/>
        <w:rPr>
          <w:b w:val="0"/>
          <w:i/>
          <w:lang w:val="pt-BR"/>
        </w:rPr>
      </w:pPr>
    </w:p>
    <w:p w14:paraId="339B5997" w14:textId="77777777" w:rsidR="004B0BF5" w:rsidRPr="004B0BF5" w:rsidRDefault="004B0BF5" w:rsidP="004B0BF5">
      <w:pPr>
        <w:pStyle w:val="Ttulo11"/>
        <w:spacing w:before="230"/>
        <w:ind w:left="3743" w:right="3744"/>
        <w:jc w:val="center"/>
        <w:rPr>
          <w:lang w:val="pt-BR"/>
        </w:rPr>
      </w:pPr>
    </w:p>
    <w:p w14:paraId="69C8B624" w14:textId="77777777" w:rsidR="004B0BF5" w:rsidRPr="004B0BF5" w:rsidRDefault="004B0BF5" w:rsidP="004B0BF5">
      <w:pPr>
        <w:pStyle w:val="Ttulo11"/>
        <w:spacing w:before="230"/>
        <w:ind w:left="3743" w:right="3744"/>
        <w:jc w:val="center"/>
        <w:rPr>
          <w:lang w:val="pt-BR"/>
        </w:rPr>
      </w:pPr>
    </w:p>
    <w:p w14:paraId="54007D6F" w14:textId="77777777" w:rsidR="004B0BF5" w:rsidRPr="004B0BF5" w:rsidRDefault="004B0BF5" w:rsidP="004B0BF5">
      <w:pPr>
        <w:pStyle w:val="Ttulo11"/>
        <w:tabs>
          <w:tab w:val="left" w:pos="3119"/>
        </w:tabs>
        <w:ind w:left="2268" w:right="1416"/>
        <w:rPr>
          <w:lang w:val="pt-BR"/>
        </w:rPr>
      </w:pPr>
      <w:r w:rsidRPr="004B0BF5">
        <w:rPr>
          <w:lang w:val="pt-BR"/>
        </w:rPr>
        <w:t xml:space="preserve">           Dr. Adalto José Maciel Leme</w:t>
      </w:r>
    </w:p>
    <w:p w14:paraId="31D8FCEB" w14:textId="77777777" w:rsidR="004B0BF5" w:rsidRPr="004B0BF5" w:rsidRDefault="004B0BF5" w:rsidP="004B0BF5">
      <w:pPr>
        <w:pStyle w:val="Ttulo11"/>
        <w:ind w:left="3743" w:right="3401" w:hanging="624"/>
        <w:jc w:val="center"/>
        <w:rPr>
          <w:lang w:val="pt-BR"/>
        </w:rPr>
      </w:pPr>
      <w:r w:rsidRPr="004B0BF5">
        <w:rPr>
          <w:lang w:val="pt-BR"/>
        </w:rPr>
        <w:t>Presidente</w:t>
      </w:r>
    </w:p>
    <w:p w14:paraId="6C6B84EE" w14:textId="77777777" w:rsidR="004B0BF5" w:rsidRPr="004B0BF5" w:rsidRDefault="004B0BF5" w:rsidP="004B0BF5">
      <w:pPr>
        <w:pStyle w:val="Ttulo11"/>
        <w:ind w:left="3743" w:right="3401" w:hanging="624"/>
        <w:jc w:val="center"/>
        <w:rPr>
          <w:lang w:val="pt-BR"/>
        </w:rPr>
      </w:pPr>
    </w:p>
    <w:p w14:paraId="73D79C30" w14:textId="77777777" w:rsidR="004B0BF5" w:rsidRPr="004B0BF5" w:rsidRDefault="004B0BF5" w:rsidP="004B0BF5">
      <w:pPr>
        <w:pStyle w:val="Ttulo11"/>
        <w:ind w:left="3743" w:right="3401" w:hanging="624"/>
        <w:jc w:val="center"/>
        <w:rPr>
          <w:lang w:val="pt-BR"/>
        </w:rPr>
      </w:pPr>
    </w:p>
    <w:p w14:paraId="318FD5D9" w14:textId="77777777" w:rsidR="004B0BF5" w:rsidRPr="004B0BF5" w:rsidRDefault="004B0BF5" w:rsidP="004B0BF5">
      <w:pPr>
        <w:pStyle w:val="Ttulo11"/>
        <w:ind w:left="3743" w:right="3401" w:hanging="624"/>
        <w:jc w:val="center"/>
        <w:rPr>
          <w:lang w:val="pt-BR"/>
        </w:rPr>
      </w:pPr>
    </w:p>
    <w:p w14:paraId="760BBBC6" w14:textId="77777777" w:rsidR="004B0BF5" w:rsidRPr="004B0BF5" w:rsidRDefault="004B0BF5" w:rsidP="004B0BF5">
      <w:pPr>
        <w:pStyle w:val="Ttulo11"/>
        <w:ind w:left="2410" w:right="2408"/>
        <w:jc w:val="center"/>
        <w:rPr>
          <w:lang w:val="pt-BR"/>
        </w:rPr>
      </w:pPr>
    </w:p>
    <w:p w14:paraId="3B2F81E2" w14:textId="77777777" w:rsidR="004B0BF5" w:rsidRPr="004B0BF5" w:rsidRDefault="004B0BF5" w:rsidP="004B0BF5">
      <w:pPr>
        <w:pStyle w:val="Ttulo11"/>
        <w:tabs>
          <w:tab w:val="left" w:pos="2835"/>
          <w:tab w:val="left" w:pos="2977"/>
          <w:tab w:val="left" w:pos="3119"/>
        </w:tabs>
        <w:ind w:left="2410" w:right="2408"/>
        <w:jc w:val="center"/>
        <w:rPr>
          <w:lang w:val="pt-BR"/>
        </w:rPr>
      </w:pPr>
      <w:r w:rsidRPr="004B0BF5">
        <w:rPr>
          <w:lang w:val="pt-BR"/>
        </w:rPr>
        <w:t xml:space="preserve">  Daniel Aparecido Pinto</w:t>
      </w:r>
    </w:p>
    <w:p w14:paraId="289684C2" w14:textId="77777777" w:rsidR="004B0BF5" w:rsidRPr="004B0BF5" w:rsidRDefault="004B0BF5" w:rsidP="004B0BF5">
      <w:pPr>
        <w:pStyle w:val="Ttulo11"/>
        <w:ind w:left="2835" w:right="2834"/>
        <w:jc w:val="center"/>
        <w:rPr>
          <w:lang w:val="pt-BR"/>
        </w:rPr>
      </w:pPr>
      <w:r w:rsidRPr="004B0BF5">
        <w:rPr>
          <w:lang w:val="pt-BR"/>
        </w:rPr>
        <w:t>Vice-Presidente</w:t>
      </w:r>
    </w:p>
    <w:p w14:paraId="316FCF29" w14:textId="77777777" w:rsidR="004B0BF5" w:rsidRPr="004B0BF5" w:rsidRDefault="004B0BF5" w:rsidP="004B0BF5">
      <w:pPr>
        <w:pStyle w:val="Ttulo11"/>
        <w:spacing w:before="230"/>
        <w:ind w:left="3743" w:right="3744"/>
        <w:jc w:val="center"/>
        <w:rPr>
          <w:lang w:val="pt-BR"/>
        </w:rPr>
      </w:pPr>
    </w:p>
    <w:p w14:paraId="296B12B7" w14:textId="77777777" w:rsidR="004B0BF5" w:rsidRPr="004B0BF5" w:rsidRDefault="004B0BF5" w:rsidP="004B0BF5">
      <w:pPr>
        <w:pStyle w:val="Ttulo11"/>
        <w:spacing w:before="230"/>
        <w:ind w:left="3743" w:right="3744"/>
        <w:jc w:val="center"/>
        <w:rPr>
          <w:lang w:val="pt-BR"/>
        </w:rPr>
      </w:pPr>
    </w:p>
    <w:p w14:paraId="0BB9C083" w14:textId="77777777" w:rsidR="004B0BF5" w:rsidRPr="004B0BF5" w:rsidRDefault="004B0BF5" w:rsidP="004B0BF5">
      <w:pPr>
        <w:pStyle w:val="Ttulo11"/>
        <w:tabs>
          <w:tab w:val="left" w:pos="3119"/>
        </w:tabs>
        <w:ind w:right="991"/>
        <w:rPr>
          <w:lang w:val="pt-BR"/>
        </w:rPr>
      </w:pPr>
      <w:r w:rsidRPr="004B0BF5">
        <w:rPr>
          <w:lang w:val="pt-BR"/>
        </w:rPr>
        <w:t xml:space="preserve">                                                      Adão Moacir Ferreira</w:t>
      </w:r>
    </w:p>
    <w:p w14:paraId="701B26BF" w14:textId="77777777" w:rsidR="004B0BF5" w:rsidRPr="004B0BF5" w:rsidRDefault="004B0BF5" w:rsidP="004B0BF5">
      <w:pPr>
        <w:pStyle w:val="Ttulo11"/>
        <w:ind w:left="0" w:right="27"/>
        <w:jc w:val="center"/>
        <w:rPr>
          <w:lang w:val="pt-BR"/>
        </w:rPr>
      </w:pPr>
      <w:r w:rsidRPr="004B0BF5">
        <w:rPr>
          <w:lang w:val="pt-BR"/>
        </w:rPr>
        <w:t>1ª Secretário</w:t>
      </w:r>
    </w:p>
    <w:p w14:paraId="5CAA6053" w14:textId="77777777" w:rsidR="004B0BF5" w:rsidRPr="004B0BF5" w:rsidRDefault="004B0BF5" w:rsidP="004B0BF5">
      <w:pPr>
        <w:pStyle w:val="Ttulo11"/>
        <w:tabs>
          <w:tab w:val="left" w:pos="2460"/>
          <w:tab w:val="left" w:pos="5085"/>
        </w:tabs>
        <w:spacing w:before="230"/>
        <w:ind w:left="0" w:right="27"/>
        <w:jc w:val="center"/>
        <w:rPr>
          <w:lang w:val="pt-BR"/>
        </w:rPr>
      </w:pPr>
    </w:p>
    <w:p w14:paraId="0F3E4292" w14:textId="77777777" w:rsidR="004B0BF5" w:rsidRPr="004B0BF5" w:rsidRDefault="004B0BF5" w:rsidP="004B0BF5">
      <w:pPr>
        <w:pStyle w:val="Ttulo11"/>
        <w:tabs>
          <w:tab w:val="left" w:pos="2460"/>
          <w:tab w:val="left" w:pos="5085"/>
        </w:tabs>
        <w:spacing w:before="230"/>
        <w:ind w:left="0" w:right="27"/>
        <w:jc w:val="center"/>
        <w:rPr>
          <w:lang w:val="pt-BR"/>
        </w:rPr>
      </w:pPr>
    </w:p>
    <w:p w14:paraId="628C9C86" w14:textId="77777777" w:rsidR="004B0BF5" w:rsidRPr="004B0BF5" w:rsidRDefault="004B0BF5" w:rsidP="004B0BF5">
      <w:pPr>
        <w:pStyle w:val="Ttulo11"/>
        <w:tabs>
          <w:tab w:val="left" w:pos="2460"/>
          <w:tab w:val="left" w:pos="5085"/>
        </w:tabs>
        <w:spacing w:before="230"/>
        <w:ind w:left="0" w:right="27"/>
        <w:jc w:val="center"/>
        <w:rPr>
          <w:lang w:val="pt-BR"/>
        </w:rPr>
      </w:pPr>
    </w:p>
    <w:p w14:paraId="475DB771" w14:textId="77777777" w:rsidR="004B0BF5" w:rsidRPr="004B0BF5" w:rsidRDefault="004B0BF5" w:rsidP="004B0BF5">
      <w:pPr>
        <w:pStyle w:val="Ttulo11"/>
        <w:ind w:left="0" w:right="27"/>
        <w:jc w:val="center"/>
        <w:rPr>
          <w:lang w:val="pt-BR"/>
        </w:rPr>
      </w:pPr>
      <w:r w:rsidRPr="004B0BF5">
        <w:rPr>
          <w:lang w:val="pt-BR"/>
        </w:rPr>
        <w:t>Roseli Jesus do Amaral</w:t>
      </w:r>
    </w:p>
    <w:p w14:paraId="71534011" w14:textId="77777777" w:rsidR="004B0BF5" w:rsidRPr="004B0BF5" w:rsidRDefault="004B0BF5" w:rsidP="004B0BF5">
      <w:pPr>
        <w:pStyle w:val="Ttulo11"/>
        <w:ind w:left="0" w:right="27"/>
        <w:jc w:val="center"/>
        <w:rPr>
          <w:lang w:val="pt-BR"/>
        </w:rPr>
      </w:pPr>
      <w:r w:rsidRPr="004B0BF5">
        <w:rPr>
          <w:lang w:val="pt-BR"/>
        </w:rPr>
        <w:t>2ª Secretária</w:t>
      </w:r>
    </w:p>
    <w:p w14:paraId="21CDBA19" w14:textId="77777777" w:rsidR="004B0BF5" w:rsidRPr="004B0BF5" w:rsidRDefault="004B0BF5" w:rsidP="004B0BF5">
      <w:pPr>
        <w:pStyle w:val="Ttulo11"/>
        <w:ind w:left="0" w:right="27"/>
        <w:jc w:val="center"/>
        <w:rPr>
          <w:lang w:val="pt-BR"/>
        </w:rPr>
      </w:pPr>
    </w:p>
    <w:p w14:paraId="6C69168A" w14:textId="77777777" w:rsidR="004B0BF5" w:rsidRPr="004B0BF5" w:rsidRDefault="004B0BF5" w:rsidP="004B0BF5">
      <w:pPr>
        <w:pStyle w:val="Ttulo11"/>
        <w:ind w:left="0" w:right="27"/>
        <w:jc w:val="center"/>
        <w:rPr>
          <w:lang w:val="pt-BR"/>
        </w:rPr>
      </w:pPr>
    </w:p>
    <w:p w14:paraId="16929496" w14:textId="77777777" w:rsidR="004B0BF5" w:rsidRPr="004B0BF5" w:rsidRDefault="004B0BF5" w:rsidP="004B0BF5">
      <w:pPr>
        <w:pStyle w:val="Ttulo11"/>
        <w:ind w:left="0" w:right="27"/>
        <w:jc w:val="center"/>
        <w:rPr>
          <w:lang w:val="pt-BR"/>
        </w:rPr>
      </w:pPr>
    </w:p>
    <w:p w14:paraId="105AFA10" w14:textId="77777777" w:rsidR="004B0BF5" w:rsidRPr="004B0BF5" w:rsidRDefault="004B0BF5" w:rsidP="004B0BF5">
      <w:pPr>
        <w:spacing w:line="360" w:lineRule="auto"/>
        <w:ind w:left="567" w:firstLine="851"/>
        <w:jc w:val="center"/>
        <w:rPr>
          <w:rFonts w:cs="Arial"/>
          <w:szCs w:val="24"/>
        </w:rPr>
      </w:pPr>
    </w:p>
    <w:p w14:paraId="0D37FACD" w14:textId="77777777" w:rsidR="004B0BF5" w:rsidRPr="004B0BF5" w:rsidRDefault="004B0BF5" w:rsidP="004B0BF5">
      <w:pPr>
        <w:spacing w:line="360" w:lineRule="auto"/>
        <w:jc w:val="both"/>
        <w:rPr>
          <w:rFonts w:cs="Arial"/>
          <w:szCs w:val="24"/>
        </w:rPr>
      </w:pPr>
    </w:p>
    <w:p w14:paraId="379D4CC9" w14:textId="77777777" w:rsidR="004B0BF5" w:rsidRPr="004B0BF5" w:rsidRDefault="004B0BF5" w:rsidP="004B0BF5">
      <w:pPr>
        <w:pStyle w:val="Rodap"/>
        <w:jc w:val="both"/>
        <w:rPr>
          <w:rFonts w:cs="Arial"/>
          <w:i/>
          <w:szCs w:val="24"/>
        </w:rPr>
      </w:pPr>
    </w:p>
    <w:p w14:paraId="28978B58" w14:textId="77777777" w:rsidR="004B0BF5" w:rsidRPr="004B0BF5" w:rsidRDefault="004B0BF5" w:rsidP="004B0BF5">
      <w:pPr>
        <w:pStyle w:val="Rodap"/>
        <w:jc w:val="both"/>
        <w:rPr>
          <w:rFonts w:cs="Arial"/>
          <w:i/>
          <w:szCs w:val="24"/>
        </w:rPr>
      </w:pPr>
    </w:p>
    <w:p w14:paraId="58C97E04" w14:textId="77777777" w:rsidR="004B0BF5" w:rsidRPr="004B0BF5" w:rsidRDefault="004B0BF5" w:rsidP="004B0BF5">
      <w:pPr>
        <w:pStyle w:val="Rodap"/>
        <w:jc w:val="both"/>
        <w:rPr>
          <w:rFonts w:cs="Arial"/>
          <w:i/>
          <w:szCs w:val="24"/>
        </w:rPr>
      </w:pPr>
    </w:p>
    <w:p w14:paraId="44F4517E" w14:textId="77777777" w:rsidR="004B0BF5" w:rsidRPr="004B0BF5" w:rsidRDefault="004B0BF5" w:rsidP="004B0BF5">
      <w:pPr>
        <w:pStyle w:val="Rodap"/>
        <w:jc w:val="both"/>
        <w:rPr>
          <w:rFonts w:cs="Arial"/>
          <w:i/>
          <w:szCs w:val="24"/>
        </w:rPr>
      </w:pPr>
    </w:p>
    <w:p w14:paraId="6BE73A25" w14:textId="77777777" w:rsidR="004B0BF5" w:rsidRPr="004B0BF5" w:rsidRDefault="004B0BF5" w:rsidP="004B0BF5">
      <w:pPr>
        <w:pStyle w:val="Rodap"/>
        <w:jc w:val="both"/>
        <w:rPr>
          <w:rFonts w:cs="Arial"/>
          <w:i/>
          <w:szCs w:val="24"/>
        </w:rPr>
      </w:pPr>
    </w:p>
    <w:p w14:paraId="20AE8272" w14:textId="77777777" w:rsidR="004B0BF5" w:rsidRPr="004B0BF5" w:rsidRDefault="004B0BF5" w:rsidP="004B0BF5">
      <w:pPr>
        <w:pStyle w:val="Rodap"/>
        <w:jc w:val="both"/>
        <w:rPr>
          <w:rFonts w:cs="Arial"/>
          <w:i/>
          <w:szCs w:val="24"/>
        </w:rPr>
      </w:pPr>
    </w:p>
    <w:p w14:paraId="61CF238F" w14:textId="77777777" w:rsidR="004B0BF5" w:rsidRPr="004B0BF5" w:rsidRDefault="004B0BF5" w:rsidP="004B0BF5">
      <w:pPr>
        <w:pStyle w:val="Rodap"/>
        <w:jc w:val="both"/>
        <w:rPr>
          <w:rFonts w:cs="Arial"/>
          <w:i/>
          <w:szCs w:val="24"/>
        </w:rPr>
      </w:pPr>
    </w:p>
    <w:p w14:paraId="6293FE1D" w14:textId="77777777" w:rsidR="004B0BF5" w:rsidRPr="004B0BF5" w:rsidRDefault="004B0BF5" w:rsidP="004B0BF5">
      <w:pPr>
        <w:pStyle w:val="Rodap"/>
        <w:jc w:val="both"/>
        <w:rPr>
          <w:rFonts w:cs="Arial"/>
          <w:i/>
          <w:szCs w:val="24"/>
        </w:rPr>
      </w:pPr>
    </w:p>
    <w:p w14:paraId="62887E38" w14:textId="77777777" w:rsidR="004B0BF5" w:rsidRPr="004B0BF5" w:rsidRDefault="004B0BF5" w:rsidP="004B0BF5">
      <w:pPr>
        <w:pStyle w:val="Rodap"/>
        <w:jc w:val="both"/>
        <w:rPr>
          <w:rFonts w:cs="Arial"/>
          <w:i/>
          <w:szCs w:val="24"/>
        </w:rPr>
      </w:pPr>
    </w:p>
    <w:p w14:paraId="295F0276" w14:textId="77777777" w:rsidR="004B0BF5" w:rsidRPr="004B0BF5" w:rsidRDefault="004B0BF5" w:rsidP="004B0BF5">
      <w:pPr>
        <w:pStyle w:val="Rodap"/>
        <w:jc w:val="both"/>
        <w:rPr>
          <w:rFonts w:cs="Arial"/>
          <w:i/>
          <w:szCs w:val="24"/>
        </w:rPr>
      </w:pPr>
    </w:p>
    <w:p w14:paraId="7F9E9A6D" w14:textId="77777777" w:rsidR="002302FF" w:rsidRPr="004B0BF5" w:rsidRDefault="002302FF" w:rsidP="00DE1AA8">
      <w:pPr>
        <w:spacing w:line="360" w:lineRule="auto"/>
        <w:ind w:left="284" w:right="190" w:firstLine="1701"/>
        <w:jc w:val="both"/>
        <w:rPr>
          <w:rFonts w:cs="Arial"/>
          <w:noProof/>
          <w:szCs w:val="24"/>
        </w:rPr>
      </w:pPr>
    </w:p>
    <w:p w14:paraId="02B57DB0" w14:textId="77777777" w:rsidR="002302FF" w:rsidRPr="004B0BF5" w:rsidRDefault="002302FF" w:rsidP="00DE1AA8">
      <w:pPr>
        <w:spacing w:line="360" w:lineRule="auto"/>
        <w:ind w:left="284" w:right="190" w:firstLine="1701"/>
        <w:jc w:val="both"/>
        <w:rPr>
          <w:rFonts w:cs="Arial"/>
          <w:noProof/>
          <w:szCs w:val="24"/>
        </w:rPr>
      </w:pPr>
    </w:p>
    <w:p w14:paraId="23B85066" w14:textId="77777777" w:rsidR="002302FF" w:rsidRDefault="002302FF" w:rsidP="00DE1AA8">
      <w:pPr>
        <w:spacing w:line="360" w:lineRule="auto"/>
        <w:ind w:left="284" w:right="190" w:firstLine="1701"/>
        <w:jc w:val="both"/>
        <w:rPr>
          <w:rFonts w:cs="Arial"/>
          <w:noProof/>
          <w:szCs w:val="24"/>
        </w:rPr>
      </w:pPr>
    </w:p>
    <w:p w14:paraId="741E6E91" w14:textId="77777777" w:rsidR="004B0BF5" w:rsidRDefault="004B0BF5" w:rsidP="00DE1AA8">
      <w:pPr>
        <w:spacing w:line="360" w:lineRule="auto"/>
        <w:ind w:left="284" w:right="190" w:firstLine="1701"/>
        <w:jc w:val="both"/>
        <w:rPr>
          <w:rFonts w:cs="Arial"/>
          <w:noProof/>
          <w:szCs w:val="24"/>
        </w:rPr>
      </w:pPr>
    </w:p>
    <w:p w14:paraId="4FB6E532" w14:textId="77777777" w:rsidR="004B0BF5" w:rsidRDefault="004B0BF5" w:rsidP="00DE1AA8">
      <w:pPr>
        <w:spacing w:line="360" w:lineRule="auto"/>
        <w:ind w:left="284" w:right="190" w:firstLine="1701"/>
        <w:jc w:val="both"/>
        <w:rPr>
          <w:rFonts w:cs="Arial"/>
          <w:noProof/>
          <w:szCs w:val="24"/>
        </w:rPr>
      </w:pPr>
    </w:p>
    <w:p w14:paraId="71EBFD59" w14:textId="77777777" w:rsidR="004B0BF5" w:rsidRDefault="004B0BF5" w:rsidP="00DE1AA8">
      <w:pPr>
        <w:spacing w:line="360" w:lineRule="auto"/>
        <w:ind w:left="284" w:right="190" w:firstLine="1701"/>
        <w:jc w:val="both"/>
        <w:rPr>
          <w:rFonts w:cs="Arial"/>
          <w:noProof/>
          <w:szCs w:val="24"/>
        </w:rPr>
      </w:pPr>
    </w:p>
    <w:p w14:paraId="49A37272" w14:textId="77777777" w:rsidR="004B0BF5" w:rsidRDefault="004B0BF5" w:rsidP="00DE1AA8">
      <w:pPr>
        <w:spacing w:line="360" w:lineRule="auto"/>
        <w:ind w:left="284" w:right="190" w:firstLine="1701"/>
        <w:jc w:val="both"/>
        <w:rPr>
          <w:rFonts w:cs="Arial"/>
          <w:noProof/>
          <w:szCs w:val="24"/>
        </w:rPr>
      </w:pPr>
    </w:p>
    <w:p w14:paraId="73D762C9" w14:textId="77777777" w:rsidR="004B0BF5" w:rsidRDefault="004B0BF5" w:rsidP="00DE1AA8">
      <w:pPr>
        <w:spacing w:line="360" w:lineRule="auto"/>
        <w:ind w:left="284" w:right="190" w:firstLine="1701"/>
        <w:jc w:val="both"/>
        <w:rPr>
          <w:rFonts w:cs="Arial"/>
          <w:noProof/>
          <w:szCs w:val="24"/>
        </w:rPr>
      </w:pPr>
    </w:p>
    <w:p w14:paraId="76C3E662" w14:textId="77777777" w:rsidR="004B0BF5" w:rsidRDefault="004B0BF5" w:rsidP="00DE1AA8">
      <w:pPr>
        <w:spacing w:line="360" w:lineRule="auto"/>
        <w:ind w:left="284" w:right="190" w:firstLine="1701"/>
        <w:jc w:val="both"/>
        <w:rPr>
          <w:rFonts w:cs="Arial"/>
          <w:noProof/>
          <w:szCs w:val="24"/>
        </w:rPr>
      </w:pPr>
    </w:p>
    <w:p w14:paraId="0A00031A" w14:textId="77777777" w:rsidR="004B0BF5" w:rsidRDefault="004B0BF5" w:rsidP="00DE1AA8">
      <w:pPr>
        <w:spacing w:line="360" w:lineRule="auto"/>
        <w:ind w:left="284" w:right="190" w:firstLine="1701"/>
        <w:jc w:val="both"/>
        <w:rPr>
          <w:rFonts w:cs="Arial"/>
          <w:noProof/>
          <w:szCs w:val="24"/>
        </w:rPr>
      </w:pPr>
    </w:p>
    <w:p w14:paraId="0522CE72" w14:textId="77777777" w:rsidR="004B0BF5" w:rsidRPr="004B0BF5" w:rsidRDefault="004B0BF5" w:rsidP="00DE1AA8">
      <w:pPr>
        <w:spacing w:line="360" w:lineRule="auto"/>
        <w:ind w:left="284" w:right="190" w:firstLine="1701"/>
        <w:jc w:val="both"/>
        <w:rPr>
          <w:rFonts w:cs="Arial"/>
          <w:noProof/>
          <w:szCs w:val="24"/>
        </w:rPr>
      </w:pPr>
    </w:p>
    <w:p w14:paraId="0DE9550C" w14:textId="77777777" w:rsidR="004B0BF5" w:rsidRDefault="004B0BF5" w:rsidP="004B0BF5">
      <w:pPr>
        <w:pStyle w:val="Rodap"/>
        <w:jc w:val="both"/>
        <w:rPr>
          <w:rFonts w:ascii="Times New Roman" w:hAnsi="Times New Roman"/>
          <w:i/>
          <w:sz w:val="20"/>
        </w:rPr>
      </w:pPr>
    </w:p>
    <w:p w14:paraId="4B7066AE" w14:textId="77777777" w:rsidR="004B0BF5" w:rsidRDefault="004B0BF5" w:rsidP="004B0BF5">
      <w:pPr>
        <w:pStyle w:val="Rodap"/>
        <w:jc w:val="both"/>
        <w:rPr>
          <w:rFonts w:ascii="Times New Roman" w:hAnsi="Times New Roman"/>
          <w:i/>
          <w:sz w:val="20"/>
        </w:rPr>
      </w:pPr>
    </w:p>
    <w:p w14:paraId="625947B0" w14:textId="47E5A59D" w:rsidR="002302FF" w:rsidRPr="004B0BF5" w:rsidRDefault="004B0BF5" w:rsidP="004B0BF5">
      <w:pPr>
        <w:pStyle w:val="Rodap"/>
        <w:jc w:val="both"/>
        <w:rPr>
          <w:rFonts w:cs="Arial"/>
          <w:noProof/>
          <w:szCs w:val="24"/>
        </w:rPr>
      </w:pPr>
      <w:r w:rsidRPr="0010686B">
        <w:rPr>
          <w:rFonts w:ascii="Times New Roman" w:hAnsi="Times New Roman"/>
          <w:i/>
          <w:sz w:val="20"/>
        </w:rPr>
        <w:t>Esta página é parte integrante do</w:t>
      </w:r>
      <w:r w:rsidRPr="0010686B">
        <w:rPr>
          <w:rFonts w:ascii="Times New Roman" w:hAnsi="Times New Roman"/>
          <w:b/>
          <w:i/>
          <w:sz w:val="20"/>
        </w:rPr>
        <w:t xml:space="preserve"> </w:t>
      </w:r>
      <w:r w:rsidRPr="0010686B">
        <w:rPr>
          <w:rFonts w:ascii="Times New Roman" w:hAnsi="Times New Roman"/>
          <w:i/>
          <w:sz w:val="20"/>
        </w:rPr>
        <w:t>Autógrafo do Projeto de Lei Nº</w:t>
      </w:r>
      <w:r>
        <w:rPr>
          <w:rFonts w:ascii="Times New Roman" w:hAnsi="Times New Roman"/>
          <w:i/>
          <w:sz w:val="20"/>
        </w:rPr>
        <w:t xml:space="preserve"> </w:t>
      </w:r>
      <w:r w:rsidRPr="004B0BF5">
        <w:rPr>
          <w:rFonts w:ascii="Times New Roman" w:hAnsi="Times New Roman"/>
          <w:i/>
          <w:sz w:val="20"/>
        </w:rPr>
        <w:t>13/2025</w:t>
      </w:r>
      <w:r>
        <w:rPr>
          <w:rFonts w:ascii="Times New Roman" w:hAnsi="Times New Roman"/>
          <w:i/>
          <w:sz w:val="20"/>
        </w:rPr>
        <w:t xml:space="preserve"> de 03 de junho de </w:t>
      </w:r>
      <w:r w:rsidRPr="004B0BF5">
        <w:rPr>
          <w:rFonts w:ascii="Times New Roman" w:hAnsi="Times New Roman"/>
          <w:i/>
          <w:sz w:val="20"/>
        </w:rPr>
        <w:t xml:space="preserve"> 2025</w:t>
      </w:r>
      <w:r>
        <w:rPr>
          <w:rFonts w:ascii="Times New Roman" w:hAnsi="Times New Roman"/>
          <w:i/>
          <w:sz w:val="20"/>
        </w:rPr>
        <w:t xml:space="preserve"> que </w:t>
      </w:r>
      <w:r w:rsidRPr="004B0BF5">
        <w:rPr>
          <w:rFonts w:ascii="Times New Roman" w:hAnsi="Times New Roman"/>
          <w:i/>
          <w:sz w:val="20"/>
        </w:rPr>
        <w:t>“Autoriza o Poder Executivo Municipal a fiscalizar e aplicar sanções à pessoa física ou jurídica que promover o descarte irregular de lixo, entulhos, resíduos da construção civil, resíduos volumosos, resíduos industriais, resíduos de serviços de saúde (fora das normas específicas) e quaisquer outros tipos de resíduos sólidos e dá outras providências.”</w:t>
      </w:r>
    </w:p>
    <w:sectPr w:rsidR="002302FF" w:rsidRPr="004B0BF5" w:rsidSect="00CC4225">
      <w:headerReference w:type="default" r:id="rId7"/>
      <w:pgSz w:w="12240" w:h="15840"/>
      <w:pgMar w:top="1418" w:right="1559" w:bottom="851" w:left="993" w:header="284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810300" w14:textId="77777777" w:rsidR="00B619CB" w:rsidRDefault="00B619CB" w:rsidP="00137C44">
      <w:r>
        <w:separator/>
      </w:r>
    </w:p>
  </w:endnote>
  <w:endnote w:type="continuationSeparator" w:id="0">
    <w:p w14:paraId="2DC9B731" w14:textId="77777777" w:rsidR="00B619CB" w:rsidRDefault="00B619CB" w:rsidP="00137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68B06E" w14:textId="77777777" w:rsidR="00B619CB" w:rsidRDefault="00B619CB" w:rsidP="00137C44">
      <w:r>
        <w:separator/>
      </w:r>
    </w:p>
  </w:footnote>
  <w:footnote w:type="continuationSeparator" w:id="0">
    <w:p w14:paraId="67EFEE06" w14:textId="77777777" w:rsidR="00B619CB" w:rsidRDefault="00B619CB" w:rsidP="00137C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830D25" w14:textId="15227287" w:rsidR="00CC4225" w:rsidRDefault="00CC4225">
    <w:pPr>
      <w:pStyle w:val="Cabealho"/>
    </w:pPr>
    <w:r w:rsidRPr="00DE1AA8">
      <w:rPr>
        <w:rFonts w:cs="Arial"/>
        <w:b/>
        <w:noProof/>
        <w:sz w:val="28"/>
        <w:szCs w:val="28"/>
      </w:rPr>
      <w:drawing>
        <wp:anchor distT="0" distB="0" distL="114300" distR="114300" simplePos="0" relativeHeight="251659264" behindDoc="0" locked="0" layoutInCell="1" allowOverlap="1" wp14:anchorId="65905871" wp14:editId="6D9DD81D">
          <wp:simplePos x="0" y="0"/>
          <wp:positionH relativeFrom="margin">
            <wp:posOffset>0</wp:posOffset>
          </wp:positionH>
          <wp:positionV relativeFrom="paragraph">
            <wp:posOffset>170815</wp:posOffset>
          </wp:positionV>
          <wp:extent cx="6143625" cy="809625"/>
          <wp:effectExtent l="0" t="0" r="9525" b="9525"/>
          <wp:wrapSquare wrapText="bothSides"/>
          <wp:docPr id="163213390" name="Imagem 0" descr="tembre Câmara novo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tembre Câmara novo (1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362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87A95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" w15:restartNumberingAfterBreak="0">
    <w:nsid w:val="31FA78CE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2" w15:restartNumberingAfterBreak="0">
    <w:nsid w:val="44D146FE"/>
    <w:multiLevelType w:val="hybridMultilevel"/>
    <w:tmpl w:val="F5E01FA4"/>
    <w:lvl w:ilvl="0" w:tplc="F2B26102">
      <w:numFmt w:val="bullet"/>
      <w:lvlText w:val="-"/>
      <w:lvlJc w:val="left"/>
      <w:pPr>
        <w:tabs>
          <w:tab w:val="num" w:pos="3015"/>
        </w:tabs>
        <w:ind w:left="3015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35"/>
        </w:tabs>
        <w:ind w:left="373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455"/>
        </w:tabs>
        <w:ind w:left="44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175"/>
        </w:tabs>
        <w:ind w:left="51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895"/>
        </w:tabs>
        <w:ind w:left="589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15"/>
        </w:tabs>
        <w:ind w:left="66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35"/>
        </w:tabs>
        <w:ind w:left="73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055"/>
        </w:tabs>
        <w:ind w:left="805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775"/>
        </w:tabs>
        <w:ind w:left="8775" w:hanging="360"/>
      </w:pPr>
      <w:rPr>
        <w:rFonts w:ascii="Wingdings" w:hAnsi="Wingdings" w:hint="default"/>
      </w:rPr>
    </w:lvl>
  </w:abstractNum>
  <w:abstractNum w:abstractNumId="3" w15:restartNumberingAfterBreak="0">
    <w:nsid w:val="5C417457"/>
    <w:multiLevelType w:val="singleLevel"/>
    <w:tmpl w:val="FBB623C6"/>
    <w:lvl w:ilvl="0">
      <w:start w:val="1"/>
      <w:numFmt w:val="upperRoman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 w15:restartNumberingAfterBreak="0">
    <w:nsid w:val="6C012818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1630696498">
    <w:abstractNumId w:val="3"/>
  </w:num>
  <w:num w:numId="2" w16cid:durableId="563296515">
    <w:abstractNumId w:val="4"/>
  </w:num>
  <w:num w:numId="3" w16cid:durableId="1679767901">
    <w:abstractNumId w:val="0"/>
  </w:num>
  <w:num w:numId="4" w16cid:durableId="418018041">
    <w:abstractNumId w:val="1"/>
  </w:num>
  <w:num w:numId="5" w16cid:durableId="17301811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D0448"/>
    <w:rsid w:val="00044DEC"/>
    <w:rsid w:val="00051104"/>
    <w:rsid w:val="00095B1B"/>
    <w:rsid w:val="001242FE"/>
    <w:rsid w:val="00137C44"/>
    <w:rsid w:val="00163036"/>
    <w:rsid w:val="0016446C"/>
    <w:rsid w:val="00171AFE"/>
    <w:rsid w:val="001902D5"/>
    <w:rsid w:val="001C1593"/>
    <w:rsid w:val="001D3BAF"/>
    <w:rsid w:val="001E54B2"/>
    <w:rsid w:val="001F7D45"/>
    <w:rsid w:val="002302FF"/>
    <w:rsid w:val="002A767A"/>
    <w:rsid w:val="002B053D"/>
    <w:rsid w:val="0032553E"/>
    <w:rsid w:val="003360CC"/>
    <w:rsid w:val="00372CB7"/>
    <w:rsid w:val="003764E5"/>
    <w:rsid w:val="00382D2B"/>
    <w:rsid w:val="003979E3"/>
    <w:rsid w:val="003B6253"/>
    <w:rsid w:val="004111D6"/>
    <w:rsid w:val="00436755"/>
    <w:rsid w:val="00467027"/>
    <w:rsid w:val="00487E63"/>
    <w:rsid w:val="004B0BF5"/>
    <w:rsid w:val="004B1F80"/>
    <w:rsid w:val="004D4789"/>
    <w:rsid w:val="004D7722"/>
    <w:rsid w:val="004E42A5"/>
    <w:rsid w:val="005062D1"/>
    <w:rsid w:val="0051599D"/>
    <w:rsid w:val="00517354"/>
    <w:rsid w:val="00562201"/>
    <w:rsid w:val="00593384"/>
    <w:rsid w:val="005D0448"/>
    <w:rsid w:val="00677C8C"/>
    <w:rsid w:val="006F50ED"/>
    <w:rsid w:val="0070020A"/>
    <w:rsid w:val="00737B6B"/>
    <w:rsid w:val="007543AA"/>
    <w:rsid w:val="00767F63"/>
    <w:rsid w:val="00781C6C"/>
    <w:rsid w:val="00800464"/>
    <w:rsid w:val="008108AD"/>
    <w:rsid w:val="0086293C"/>
    <w:rsid w:val="008A596D"/>
    <w:rsid w:val="008C216B"/>
    <w:rsid w:val="008C4BCC"/>
    <w:rsid w:val="009443AD"/>
    <w:rsid w:val="00967746"/>
    <w:rsid w:val="00973702"/>
    <w:rsid w:val="00A164C0"/>
    <w:rsid w:val="00A3096C"/>
    <w:rsid w:val="00A47F64"/>
    <w:rsid w:val="00A70082"/>
    <w:rsid w:val="00A916BC"/>
    <w:rsid w:val="00AA575C"/>
    <w:rsid w:val="00AF35B3"/>
    <w:rsid w:val="00B26ABF"/>
    <w:rsid w:val="00B302A8"/>
    <w:rsid w:val="00B365FE"/>
    <w:rsid w:val="00B619CB"/>
    <w:rsid w:val="00B7088A"/>
    <w:rsid w:val="00BE3034"/>
    <w:rsid w:val="00BF17AF"/>
    <w:rsid w:val="00BF6795"/>
    <w:rsid w:val="00C1538C"/>
    <w:rsid w:val="00C4685E"/>
    <w:rsid w:val="00C5240B"/>
    <w:rsid w:val="00C81D38"/>
    <w:rsid w:val="00CA2BE4"/>
    <w:rsid w:val="00CB2D4F"/>
    <w:rsid w:val="00CC10BD"/>
    <w:rsid w:val="00CC4225"/>
    <w:rsid w:val="00D30EF8"/>
    <w:rsid w:val="00DA40E2"/>
    <w:rsid w:val="00DB5FE5"/>
    <w:rsid w:val="00DE0E8F"/>
    <w:rsid w:val="00DE1AA8"/>
    <w:rsid w:val="00E11C00"/>
    <w:rsid w:val="00E14BFB"/>
    <w:rsid w:val="00E21E3D"/>
    <w:rsid w:val="00E30751"/>
    <w:rsid w:val="00E31EEE"/>
    <w:rsid w:val="00E66C4F"/>
    <w:rsid w:val="00E770EB"/>
    <w:rsid w:val="00E81AAE"/>
    <w:rsid w:val="00EA062A"/>
    <w:rsid w:val="00EA6E2D"/>
    <w:rsid w:val="00EE39E1"/>
    <w:rsid w:val="00EE6272"/>
    <w:rsid w:val="00F10226"/>
    <w:rsid w:val="00F55D0C"/>
    <w:rsid w:val="00F77B99"/>
    <w:rsid w:val="00FF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2F62BBC"/>
  <w15:docId w15:val="{38C6D30B-77B3-4C9A-9B52-6C13D5C12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u w:val="single"/>
    </w:rPr>
  </w:style>
  <w:style w:type="paragraph" w:styleId="Ttulo2">
    <w:name w:val="heading 2"/>
    <w:basedOn w:val="Normal"/>
    <w:next w:val="Normal"/>
    <w:qFormat/>
    <w:pPr>
      <w:keepNext/>
      <w:jc w:val="right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pPr>
      <w:jc w:val="both"/>
    </w:pPr>
    <w:rPr>
      <w:rFonts w:ascii="Times New Roman" w:hAnsi="Times New Roman"/>
      <w:color w:val="000000"/>
      <w:sz w:val="28"/>
    </w:rPr>
  </w:style>
  <w:style w:type="paragraph" w:styleId="Cabealho">
    <w:name w:val="header"/>
    <w:basedOn w:val="Normal"/>
    <w:link w:val="CabealhoChar"/>
    <w:rsid w:val="00137C44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137C44"/>
    <w:rPr>
      <w:rFonts w:ascii="Arial" w:hAnsi="Arial"/>
      <w:sz w:val="24"/>
    </w:rPr>
  </w:style>
  <w:style w:type="paragraph" w:styleId="Rodap">
    <w:name w:val="footer"/>
    <w:basedOn w:val="Normal"/>
    <w:link w:val="RodapChar"/>
    <w:rsid w:val="00137C44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137C44"/>
    <w:rPr>
      <w:rFonts w:ascii="Arial" w:hAnsi="Arial"/>
      <w:sz w:val="24"/>
    </w:rPr>
  </w:style>
  <w:style w:type="paragraph" w:styleId="Corpodetexto">
    <w:name w:val="Body Text"/>
    <w:basedOn w:val="Normal"/>
    <w:link w:val="CorpodetextoChar"/>
    <w:rsid w:val="006F50ED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6F50ED"/>
    <w:rPr>
      <w:rFonts w:ascii="Arial" w:hAnsi="Arial"/>
      <w:sz w:val="24"/>
    </w:rPr>
  </w:style>
  <w:style w:type="table" w:styleId="Tabelacomgrade">
    <w:name w:val="Table Grid"/>
    <w:basedOn w:val="Tabelanormal"/>
    <w:uiPriority w:val="59"/>
    <w:rsid w:val="006F50ED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11">
    <w:name w:val="Título 11"/>
    <w:basedOn w:val="Normal"/>
    <w:uiPriority w:val="1"/>
    <w:qFormat/>
    <w:rsid w:val="004B0BF5"/>
    <w:pPr>
      <w:widowControl w:val="0"/>
      <w:autoSpaceDE w:val="0"/>
      <w:autoSpaceDN w:val="0"/>
      <w:ind w:left="152"/>
      <w:outlineLvl w:val="1"/>
    </w:pPr>
    <w:rPr>
      <w:rFonts w:eastAsia="Arial" w:cs="Arial"/>
      <w:b/>
      <w:bCs/>
      <w:szCs w:val="24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38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953</Words>
  <Characters>5148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N°</vt:lpstr>
    </vt:vector>
  </TitlesOfParts>
  <Company>Municipal</Company>
  <LinksUpToDate>false</LinksUpToDate>
  <CharactersWithSpaces>6089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N°</dc:title>
  <dc:subject>JOÃO JARDIM x8?! PORRA! DIA 8 VOTA NÃO!</dc:subject>
  <dc:creator>VOTA NÃO À REGIONALIZAÇÃO! SIM AO REFORÇO DO MUNICIPALISMO!</dc:creator>
  <cp:keywords/>
  <dc:description/>
  <cp:lastModifiedBy>camarampb2024@outlook.com</cp:lastModifiedBy>
  <cp:revision>2</cp:revision>
  <cp:lastPrinted>2025-08-04T14:19:00Z</cp:lastPrinted>
  <dcterms:created xsi:type="dcterms:W3CDTF">2025-06-17T13:28:00Z</dcterms:created>
  <dcterms:modified xsi:type="dcterms:W3CDTF">2025-08-04T14:20:00Z</dcterms:modified>
</cp:coreProperties>
</file>