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59BBC7" w14:textId="526F07D5" w:rsidR="00C81F1F" w:rsidRPr="003D31E1" w:rsidRDefault="00C81F1F" w:rsidP="000E42F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0" w:name="_Hlk172631626"/>
      <w:r w:rsidRPr="003D31E1">
        <w:rPr>
          <w:rFonts w:ascii="Arial" w:hAnsi="Arial" w:cs="Arial"/>
          <w:color w:val="000000" w:themeColor="text1"/>
          <w:sz w:val="24"/>
          <w:szCs w:val="24"/>
        </w:rPr>
        <w:t>PARECER JURÍDICO PRO</w:t>
      </w:r>
      <w:r w:rsidR="00431A00" w:rsidRPr="003D31E1">
        <w:rPr>
          <w:rFonts w:ascii="Arial" w:hAnsi="Arial" w:cs="Arial"/>
          <w:color w:val="000000" w:themeColor="text1"/>
          <w:sz w:val="24"/>
          <w:szCs w:val="24"/>
        </w:rPr>
        <w:t>JETO DE LE</w:t>
      </w:r>
      <w:r w:rsidR="00411263" w:rsidRPr="003D31E1">
        <w:rPr>
          <w:rFonts w:ascii="Arial" w:hAnsi="Arial" w:cs="Arial"/>
          <w:color w:val="000000" w:themeColor="text1"/>
          <w:sz w:val="24"/>
          <w:szCs w:val="24"/>
        </w:rPr>
        <w:t>I</w:t>
      </w:r>
      <w:r w:rsidR="00431A00" w:rsidRPr="003D31E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3D31E1">
        <w:rPr>
          <w:rFonts w:ascii="Arial" w:hAnsi="Arial" w:cs="Arial"/>
          <w:color w:val="000000" w:themeColor="text1"/>
          <w:sz w:val="24"/>
          <w:szCs w:val="24"/>
        </w:rPr>
        <w:t>N°</w:t>
      </w:r>
      <w:r w:rsidR="00237BC9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Pr="003D31E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92486">
        <w:rPr>
          <w:rFonts w:ascii="Arial" w:hAnsi="Arial" w:cs="Arial"/>
          <w:color w:val="000000" w:themeColor="text1"/>
          <w:sz w:val="24"/>
          <w:szCs w:val="24"/>
        </w:rPr>
        <w:t>07/2025</w:t>
      </w:r>
    </w:p>
    <w:p w14:paraId="490D9DDD" w14:textId="77777777" w:rsidR="00BD7A11" w:rsidRDefault="00BD7A11" w:rsidP="000E42F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1859391" w14:textId="7C0AE55A" w:rsidR="00C81F1F" w:rsidRPr="003D31E1" w:rsidRDefault="00C81F1F" w:rsidP="000E42F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D31E1">
        <w:rPr>
          <w:rFonts w:ascii="Arial" w:hAnsi="Arial" w:cs="Arial"/>
          <w:color w:val="000000" w:themeColor="text1"/>
          <w:sz w:val="24"/>
          <w:szCs w:val="24"/>
        </w:rPr>
        <w:t xml:space="preserve">Assunto: </w:t>
      </w:r>
      <w:r w:rsidR="00BB3656" w:rsidRPr="003D31E1">
        <w:rPr>
          <w:rFonts w:ascii="Arial" w:hAnsi="Arial" w:cs="Arial"/>
          <w:color w:val="000000" w:themeColor="text1"/>
          <w:sz w:val="24"/>
          <w:szCs w:val="24"/>
        </w:rPr>
        <w:t>D</w:t>
      </w:r>
      <w:r w:rsidR="009E31E6" w:rsidRPr="003D31E1">
        <w:rPr>
          <w:rFonts w:ascii="Arial" w:hAnsi="Arial" w:cs="Arial"/>
          <w:color w:val="000000" w:themeColor="text1"/>
          <w:sz w:val="24"/>
          <w:szCs w:val="24"/>
        </w:rPr>
        <w:t xml:space="preserve">ispõe sobre </w:t>
      </w:r>
      <w:r w:rsidR="00A92486">
        <w:rPr>
          <w:rFonts w:ascii="Arial" w:hAnsi="Arial" w:cs="Arial"/>
          <w:color w:val="000000" w:themeColor="text1"/>
          <w:sz w:val="24"/>
          <w:szCs w:val="24"/>
        </w:rPr>
        <w:t>limpeza de terrenos baldios de particulares no Município de Pedra Bela- SP.</w:t>
      </w:r>
    </w:p>
    <w:p w14:paraId="4C7AE616" w14:textId="77777777" w:rsidR="00C81F1F" w:rsidRPr="003D31E1" w:rsidRDefault="00C81F1F" w:rsidP="000E42F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D31E1">
        <w:rPr>
          <w:rFonts w:ascii="Arial" w:hAnsi="Arial" w:cs="Arial"/>
          <w:color w:val="000000" w:themeColor="text1"/>
          <w:sz w:val="24"/>
          <w:szCs w:val="24"/>
        </w:rPr>
        <w:t xml:space="preserve">INTERESSADO: Câmara Municipal de Pedra Bela </w:t>
      </w:r>
    </w:p>
    <w:p w14:paraId="21D9AD9D" w14:textId="77777777" w:rsidR="00C81F1F" w:rsidRPr="003D31E1" w:rsidRDefault="00C81F1F" w:rsidP="000E42F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8B53FBA" w14:textId="77777777" w:rsidR="00BD7A11" w:rsidRDefault="00BD7A11" w:rsidP="000E42FB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36E62EC9" w14:textId="2A6DFDFB" w:rsidR="00C81F1F" w:rsidRPr="003D31E1" w:rsidRDefault="00C81F1F" w:rsidP="000E42FB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3D31E1">
        <w:rPr>
          <w:rFonts w:ascii="Arial" w:hAnsi="Arial" w:cs="Arial"/>
          <w:b/>
          <w:bCs/>
          <w:color w:val="000000" w:themeColor="text1"/>
          <w:sz w:val="24"/>
          <w:szCs w:val="24"/>
        </w:rPr>
        <w:t>I – RELATÓRIO</w:t>
      </w:r>
    </w:p>
    <w:p w14:paraId="379DAB30" w14:textId="77777777" w:rsidR="00C81F1F" w:rsidRPr="003D31E1" w:rsidRDefault="00C81F1F" w:rsidP="000E42F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6BD25EE" w14:textId="73F714A7" w:rsidR="00C81F1F" w:rsidRPr="003D31E1" w:rsidRDefault="00C81F1F" w:rsidP="003D31E1">
      <w:pPr>
        <w:spacing w:line="360" w:lineRule="auto"/>
        <w:ind w:firstLine="3402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D31E1">
        <w:rPr>
          <w:rFonts w:ascii="Arial" w:hAnsi="Arial" w:cs="Arial"/>
          <w:color w:val="000000" w:themeColor="text1"/>
          <w:sz w:val="24"/>
          <w:szCs w:val="24"/>
        </w:rPr>
        <w:t xml:space="preserve"> Trata-se de Projeto de Lei do</w:t>
      </w:r>
      <w:r w:rsidR="00411263" w:rsidRPr="003D31E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92486">
        <w:rPr>
          <w:rFonts w:ascii="Arial" w:hAnsi="Arial" w:cs="Arial"/>
          <w:color w:val="000000" w:themeColor="text1"/>
          <w:sz w:val="24"/>
          <w:szCs w:val="24"/>
        </w:rPr>
        <w:t>Legislativo,</w:t>
      </w:r>
      <w:r w:rsidRPr="003D31E1">
        <w:rPr>
          <w:rFonts w:ascii="Arial" w:hAnsi="Arial" w:cs="Arial"/>
          <w:color w:val="000000" w:themeColor="text1"/>
          <w:sz w:val="24"/>
          <w:szCs w:val="24"/>
        </w:rPr>
        <w:t xml:space="preserve"> d</w:t>
      </w:r>
      <w:r w:rsidR="00237BC9">
        <w:rPr>
          <w:rFonts w:ascii="Arial" w:hAnsi="Arial" w:cs="Arial"/>
          <w:color w:val="000000" w:themeColor="text1"/>
          <w:sz w:val="24"/>
          <w:szCs w:val="24"/>
        </w:rPr>
        <w:t xml:space="preserve">e </w:t>
      </w:r>
      <w:r w:rsidRPr="003D31E1">
        <w:rPr>
          <w:rFonts w:ascii="Arial" w:hAnsi="Arial" w:cs="Arial"/>
          <w:color w:val="000000" w:themeColor="text1"/>
          <w:sz w:val="24"/>
          <w:szCs w:val="24"/>
        </w:rPr>
        <w:t xml:space="preserve"> autoria do</w:t>
      </w:r>
      <w:r w:rsidR="00A92486">
        <w:rPr>
          <w:rFonts w:ascii="Arial" w:hAnsi="Arial" w:cs="Arial"/>
          <w:color w:val="000000" w:themeColor="text1"/>
          <w:sz w:val="24"/>
          <w:szCs w:val="24"/>
        </w:rPr>
        <w:t>s</w:t>
      </w:r>
      <w:r w:rsidRPr="003D31E1">
        <w:rPr>
          <w:rFonts w:ascii="Arial" w:hAnsi="Arial" w:cs="Arial"/>
          <w:color w:val="000000" w:themeColor="text1"/>
          <w:sz w:val="24"/>
          <w:szCs w:val="24"/>
        </w:rPr>
        <w:t xml:space="preserve"> Nobre</w:t>
      </w:r>
      <w:r w:rsidR="00A92486">
        <w:rPr>
          <w:rFonts w:ascii="Arial" w:hAnsi="Arial" w:cs="Arial"/>
          <w:color w:val="000000" w:themeColor="text1"/>
          <w:sz w:val="24"/>
          <w:szCs w:val="24"/>
        </w:rPr>
        <w:t>s Vereadores, Dr. Adalto José Maciel Leme e Daniel Aparecido Pinto, Presidente e Vice-</w:t>
      </w:r>
      <w:r w:rsidR="00BD7A11">
        <w:rPr>
          <w:rFonts w:ascii="Arial" w:hAnsi="Arial" w:cs="Arial"/>
          <w:color w:val="000000" w:themeColor="text1"/>
          <w:sz w:val="24"/>
          <w:szCs w:val="24"/>
        </w:rPr>
        <w:t>P</w:t>
      </w:r>
      <w:r w:rsidR="00A92486">
        <w:rPr>
          <w:rFonts w:ascii="Arial" w:hAnsi="Arial" w:cs="Arial"/>
          <w:color w:val="000000" w:themeColor="text1"/>
          <w:sz w:val="24"/>
          <w:szCs w:val="24"/>
        </w:rPr>
        <w:t>residente respectivamente desta Casa de Leis, que dispõe sobre a limpeza de terrenos baldios de particulares localizados na zona urbana ou em área de expansão urbana (AEU) deste município</w:t>
      </w:r>
      <w:r w:rsidRPr="003D31E1">
        <w:rPr>
          <w:rFonts w:ascii="Arial" w:hAnsi="Arial" w:cs="Arial"/>
          <w:color w:val="000000" w:themeColor="text1"/>
          <w:sz w:val="24"/>
          <w:szCs w:val="24"/>
        </w:rPr>
        <w:t>,</w:t>
      </w:r>
      <w:r w:rsidR="00BB3656" w:rsidRPr="003D31E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92486">
        <w:rPr>
          <w:rFonts w:ascii="Arial" w:hAnsi="Arial" w:cs="Arial"/>
          <w:color w:val="000000" w:themeColor="text1"/>
          <w:sz w:val="24"/>
          <w:szCs w:val="24"/>
        </w:rPr>
        <w:t xml:space="preserve">devido </w:t>
      </w:r>
      <w:r w:rsidR="00BD7A11">
        <w:rPr>
          <w:rFonts w:ascii="Arial" w:hAnsi="Arial" w:cs="Arial"/>
          <w:color w:val="000000" w:themeColor="text1"/>
          <w:sz w:val="24"/>
          <w:szCs w:val="24"/>
        </w:rPr>
        <w:t>à</w:t>
      </w:r>
      <w:r w:rsidR="00A92486">
        <w:rPr>
          <w:rFonts w:ascii="Arial" w:hAnsi="Arial" w:cs="Arial"/>
          <w:color w:val="000000" w:themeColor="text1"/>
          <w:sz w:val="24"/>
          <w:szCs w:val="24"/>
        </w:rPr>
        <w:t xml:space="preserve"> ausência de legislação municipal que trate sobre o tema. Era o que devia relatar.</w:t>
      </w:r>
    </w:p>
    <w:p w14:paraId="1164FEF8" w14:textId="77777777" w:rsidR="00C81F1F" w:rsidRPr="003D31E1" w:rsidRDefault="00C81F1F" w:rsidP="000E42FB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3D31E1">
        <w:rPr>
          <w:rFonts w:ascii="Arial" w:hAnsi="Arial" w:cs="Arial"/>
          <w:b/>
          <w:bCs/>
          <w:color w:val="000000" w:themeColor="text1"/>
          <w:sz w:val="24"/>
          <w:szCs w:val="24"/>
        </w:rPr>
        <w:t>II - CONSIDERACÕES GERAIS</w:t>
      </w:r>
    </w:p>
    <w:p w14:paraId="00B59844" w14:textId="21E22750" w:rsidR="00C81F1F" w:rsidRPr="003D31E1" w:rsidRDefault="00C81F1F" w:rsidP="000E42FB">
      <w:pPr>
        <w:spacing w:line="360" w:lineRule="auto"/>
        <w:ind w:firstLine="3402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D31E1">
        <w:rPr>
          <w:rFonts w:ascii="Arial" w:hAnsi="Arial" w:cs="Arial"/>
          <w:color w:val="000000" w:themeColor="text1"/>
          <w:sz w:val="24"/>
          <w:szCs w:val="24"/>
        </w:rPr>
        <w:t xml:space="preserve"> No projeto de lei, o artigo 1°</w:t>
      </w:r>
      <w:r w:rsidR="00A92486">
        <w:rPr>
          <w:rFonts w:ascii="Arial" w:hAnsi="Arial" w:cs="Arial"/>
          <w:color w:val="000000" w:themeColor="text1"/>
          <w:sz w:val="24"/>
          <w:szCs w:val="24"/>
        </w:rPr>
        <w:t xml:space="preserve"> estabelece que terrenos baldios de particulares localizados na zona urbana ou em área de expansão urbana (AEU) deste município deverão ser convenientemente conservados pelos proprietários, possuidores e inquilinos, através dos meios adequados</w:t>
      </w:r>
      <w:r w:rsidR="00BD7A11">
        <w:rPr>
          <w:rFonts w:ascii="Arial" w:hAnsi="Arial" w:cs="Arial"/>
          <w:color w:val="000000" w:themeColor="text1"/>
          <w:sz w:val="24"/>
          <w:szCs w:val="24"/>
        </w:rPr>
        <w:t xml:space="preserve"> de limpeza</w:t>
      </w:r>
      <w:r w:rsidR="00A92486">
        <w:rPr>
          <w:rFonts w:ascii="Arial" w:hAnsi="Arial" w:cs="Arial"/>
          <w:color w:val="000000" w:themeColor="text1"/>
          <w:sz w:val="24"/>
          <w:szCs w:val="24"/>
        </w:rPr>
        <w:t>.</w:t>
      </w:r>
      <w:r w:rsidR="00E56DBF">
        <w:rPr>
          <w:rFonts w:ascii="Arial" w:hAnsi="Arial" w:cs="Arial"/>
          <w:color w:val="000000" w:themeColor="text1"/>
          <w:sz w:val="24"/>
          <w:szCs w:val="24"/>
        </w:rPr>
        <w:t xml:space="preserve"> Em seu artigo 2º o projeto de lei define o que vem a ser terreno baldio. Já em seu artigo 3º e seus incisos o que se entende por limpeza de terrenos. No artigo 4º traz a possibilidade de qualquer munícipe reclamar sobre a existência de terrenos baldios que necessitem de limpeza. A fiscalização dos terrenos baldios será exercida pelos fiscais de obras e posturas, conforme previsto em seu artigo 5º. Por derradeiro, o artigo 6º traz a possibilidade e valores da multa </w:t>
      </w:r>
      <w:r w:rsidR="00BD7A11">
        <w:rPr>
          <w:rFonts w:ascii="Arial" w:hAnsi="Arial" w:cs="Arial"/>
          <w:color w:val="000000" w:themeColor="text1"/>
          <w:sz w:val="24"/>
          <w:szCs w:val="24"/>
        </w:rPr>
        <w:t xml:space="preserve">a ser </w:t>
      </w:r>
      <w:r w:rsidR="00E56DBF">
        <w:rPr>
          <w:rFonts w:ascii="Arial" w:hAnsi="Arial" w:cs="Arial"/>
          <w:color w:val="000000" w:themeColor="text1"/>
          <w:sz w:val="24"/>
          <w:szCs w:val="24"/>
        </w:rPr>
        <w:t xml:space="preserve">aplicada em caso de descumprimento  </w:t>
      </w:r>
      <w:r w:rsidR="00BD7A11">
        <w:rPr>
          <w:rFonts w:ascii="Arial" w:hAnsi="Arial" w:cs="Arial"/>
          <w:color w:val="000000" w:themeColor="text1"/>
          <w:sz w:val="24"/>
          <w:szCs w:val="24"/>
        </w:rPr>
        <w:t>do que estabelece n</w:t>
      </w:r>
      <w:r w:rsidR="00E56DBF">
        <w:rPr>
          <w:rFonts w:ascii="Arial" w:hAnsi="Arial" w:cs="Arial"/>
          <w:color w:val="000000" w:themeColor="text1"/>
          <w:sz w:val="24"/>
          <w:szCs w:val="24"/>
        </w:rPr>
        <w:t xml:space="preserve">este </w:t>
      </w:r>
      <w:r w:rsidR="00E56DBF">
        <w:rPr>
          <w:rFonts w:ascii="Arial" w:hAnsi="Arial" w:cs="Arial"/>
          <w:color w:val="000000" w:themeColor="text1"/>
          <w:sz w:val="24"/>
          <w:szCs w:val="24"/>
        </w:rPr>
        <w:lastRenderedPageBreak/>
        <w:t>projeto de lei, além de prever em seu artigo 7°</w:t>
      </w:r>
      <w:r w:rsidR="009E31E6" w:rsidRPr="003D31E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56DBF">
        <w:rPr>
          <w:rFonts w:ascii="Arial" w:hAnsi="Arial" w:cs="Arial"/>
          <w:color w:val="000000" w:themeColor="text1"/>
          <w:sz w:val="24"/>
          <w:szCs w:val="24"/>
        </w:rPr>
        <w:t>que o poder executivo regulamente esta lei por meio de Decreto.</w:t>
      </w:r>
    </w:p>
    <w:p w14:paraId="519F1429" w14:textId="77777777" w:rsidR="00C81F1F" w:rsidRPr="003D31E1" w:rsidRDefault="00C81F1F" w:rsidP="000E42F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D31E1">
        <w:rPr>
          <w:rFonts w:ascii="Arial" w:hAnsi="Arial" w:cs="Arial"/>
          <w:color w:val="000000" w:themeColor="text1"/>
          <w:sz w:val="24"/>
          <w:szCs w:val="24"/>
        </w:rPr>
        <w:t xml:space="preserve">É um breve resumo do que é pretendido no projeto. </w:t>
      </w:r>
    </w:p>
    <w:p w14:paraId="5ED55038" w14:textId="77777777" w:rsidR="00C81F1F" w:rsidRPr="003D31E1" w:rsidRDefault="00C81F1F" w:rsidP="000E42F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8736C28" w14:textId="77777777" w:rsidR="00C81F1F" w:rsidRPr="003D31E1" w:rsidRDefault="00C81F1F" w:rsidP="000E42FB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3D31E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III - FUNDAMENTACÃO </w:t>
      </w:r>
    </w:p>
    <w:p w14:paraId="3F08FF04" w14:textId="09672C5E" w:rsidR="00C81F1F" w:rsidRDefault="00C81F1F" w:rsidP="000E42FB">
      <w:pPr>
        <w:spacing w:line="360" w:lineRule="auto"/>
        <w:ind w:firstLine="3402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D31E1">
        <w:rPr>
          <w:rFonts w:ascii="Arial" w:hAnsi="Arial" w:cs="Arial"/>
          <w:color w:val="000000" w:themeColor="text1"/>
          <w:sz w:val="24"/>
          <w:szCs w:val="24"/>
        </w:rPr>
        <w:t>Cumpre salientar que a presente manifestação toma por base, exclusivamente, os elementos que constam, até a presente data, no expediente encaminhado pela Presidência desta Casa Legislativa. Incumbe, a esta procuradoria, prestar consultoria sob o prisma estritamente jurídico, não lhe competindo adentrar a conveniência e à oportunidade dos atos praticados, nem analisar aspectos de natureza eminentemente técnica ou administrativa.</w:t>
      </w:r>
    </w:p>
    <w:p w14:paraId="4D89EFF0" w14:textId="77777777" w:rsidR="00E56DBF" w:rsidRDefault="00E56DBF" w:rsidP="00E56DBF">
      <w:pPr>
        <w:spacing w:line="360" w:lineRule="auto"/>
        <w:ind w:firstLine="3402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Com relação a iniciativa da proposição, temos que foi regularmente proposta pelo nobre Vereador, obedecendo o disposto na Lei Orgânica Municipal. </w:t>
      </w:r>
    </w:p>
    <w:p w14:paraId="3FC69FAE" w14:textId="77777777" w:rsidR="00E56DBF" w:rsidRPr="003D31E1" w:rsidRDefault="00E56DBF" w:rsidP="00E56DBF">
      <w:pPr>
        <w:spacing w:line="360" w:lineRule="auto"/>
        <w:ind w:firstLine="3402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 matéria tratada não se inclui como sendo de iniciativa exclusiva do Chefe do Executivo.</w:t>
      </w:r>
    </w:p>
    <w:p w14:paraId="41E8B9B7" w14:textId="77777777" w:rsidR="00E56DBF" w:rsidRPr="003D31E1" w:rsidRDefault="00E56DBF" w:rsidP="00E56DBF">
      <w:pPr>
        <w:spacing w:line="360" w:lineRule="auto"/>
        <w:ind w:firstLine="3402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D31E1">
        <w:rPr>
          <w:rFonts w:ascii="Arial" w:hAnsi="Arial" w:cs="Arial"/>
          <w:color w:val="000000" w:themeColor="text1"/>
          <w:sz w:val="24"/>
          <w:szCs w:val="24"/>
        </w:rPr>
        <w:t>A tramitação desse Projeto de Lei encontra-se formalmente em ordem e regular a documentação necessária exigida pelo Regimento Interno desta Casas de Leis.</w:t>
      </w:r>
    </w:p>
    <w:p w14:paraId="182983B7" w14:textId="77777777" w:rsidR="00E56DBF" w:rsidRPr="003D31E1" w:rsidRDefault="00E56DBF" w:rsidP="00E56DBF">
      <w:pPr>
        <w:tabs>
          <w:tab w:val="left" w:pos="2880"/>
        </w:tabs>
        <w:spacing w:line="360" w:lineRule="auto"/>
        <w:ind w:firstLine="2835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3D31E1">
        <w:rPr>
          <w:rFonts w:ascii="Arial" w:eastAsia="Calibri" w:hAnsi="Arial" w:cs="Arial"/>
          <w:color w:val="000000" w:themeColor="text1"/>
          <w:sz w:val="24"/>
          <w:szCs w:val="24"/>
        </w:rPr>
        <w:t xml:space="preserve">Ademais, não há no Projeto de Lei qualquer das hipóteses previstas no artigo 184 do Regimento Interno da Câmara Municipal que impeçam o seu recebimento.  </w:t>
      </w:r>
    </w:p>
    <w:p w14:paraId="0BAEBBFB" w14:textId="77777777" w:rsidR="00E56DBF" w:rsidRPr="003D31E1" w:rsidRDefault="00E56DBF" w:rsidP="00E56DBF">
      <w:pPr>
        <w:tabs>
          <w:tab w:val="left" w:pos="2880"/>
        </w:tabs>
        <w:spacing w:line="360" w:lineRule="auto"/>
        <w:jc w:val="both"/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</w:pPr>
      <w:r w:rsidRPr="003D31E1"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  <w:t>IV- CONCLUSÃO</w:t>
      </w:r>
    </w:p>
    <w:p w14:paraId="496E3E03" w14:textId="77777777" w:rsidR="00E56DBF" w:rsidRPr="003D31E1" w:rsidRDefault="00E56DBF" w:rsidP="00E56DBF">
      <w:pPr>
        <w:tabs>
          <w:tab w:val="left" w:pos="2880"/>
        </w:tabs>
        <w:spacing w:line="360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3D31E1">
        <w:rPr>
          <w:rFonts w:ascii="Arial" w:eastAsia="Calibri" w:hAnsi="Arial" w:cs="Arial"/>
          <w:color w:val="000000" w:themeColor="text1"/>
          <w:sz w:val="24"/>
          <w:szCs w:val="24"/>
        </w:rPr>
        <w:tab/>
        <w:t xml:space="preserve">Diante do exposto, o Projeto de Lei nº </w:t>
      </w:r>
      <w:r>
        <w:rPr>
          <w:rFonts w:ascii="Arial" w:eastAsia="Calibri" w:hAnsi="Arial" w:cs="Arial"/>
          <w:color w:val="000000" w:themeColor="text1"/>
          <w:sz w:val="24"/>
          <w:szCs w:val="24"/>
        </w:rPr>
        <w:t>43</w:t>
      </w:r>
      <w:r w:rsidRPr="003D31E1">
        <w:rPr>
          <w:rFonts w:ascii="Arial" w:eastAsia="Calibri" w:hAnsi="Arial" w:cs="Arial"/>
          <w:color w:val="000000" w:themeColor="text1"/>
          <w:sz w:val="24"/>
          <w:szCs w:val="24"/>
        </w:rPr>
        <w:t xml:space="preserve">/2024 está apto a receber os Pareceres das Comissões Permanentes de </w:t>
      </w:r>
      <w:r w:rsidRPr="003D31E1">
        <w:rPr>
          <w:rFonts w:ascii="Arial" w:eastAsia="Calibri" w:hAnsi="Arial" w:cs="Arial"/>
          <w:color w:val="000000" w:themeColor="text1"/>
          <w:sz w:val="24"/>
          <w:szCs w:val="24"/>
          <w:u w:val="single"/>
        </w:rPr>
        <w:t>“Constituição, Justiça e Redação”</w:t>
      </w:r>
      <w:r w:rsidRPr="003D31E1">
        <w:rPr>
          <w:rFonts w:ascii="Arial" w:eastAsia="Calibri" w:hAnsi="Arial" w:cs="Arial"/>
          <w:color w:val="000000" w:themeColor="text1"/>
          <w:sz w:val="24"/>
          <w:szCs w:val="24"/>
        </w:rPr>
        <w:t xml:space="preserve"> e </w:t>
      </w:r>
      <w:r w:rsidRPr="003D31E1">
        <w:rPr>
          <w:rFonts w:ascii="Arial" w:eastAsia="Calibri" w:hAnsi="Arial" w:cs="Arial"/>
          <w:color w:val="000000" w:themeColor="text1"/>
          <w:sz w:val="24"/>
          <w:szCs w:val="24"/>
          <w:u w:val="single"/>
        </w:rPr>
        <w:t>“Saúde, Educação, Cultura, Lazer e Turismo</w:t>
      </w:r>
      <w:r w:rsidRPr="003D31E1">
        <w:rPr>
          <w:rFonts w:ascii="Arial" w:eastAsia="Calibri" w:hAnsi="Arial" w:cs="Arial"/>
          <w:color w:val="000000" w:themeColor="text1"/>
          <w:sz w:val="24"/>
          <w:szCs w:val="24"/>
        </w:rPr>
        <w:t>” e quanto à conveniência e oportunidade cabe aos Nobres Vereadores.</w:t>
      </w:r>
    </w:p>
    <w:p w14:paraId="254DCAEA" w14:textId="77777777" w:rsidR="00E56DBF" w:rsidRPr="003D31E1" w:rsidRDefault="00E56DBF" w:rsidP="00E56DBF">
      <w:pPr>
        <w:spacing w:line="360" w:lineRule="auto"/>
        <w:ind w:firstLine="3261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46E33F9" w14:textId="77777777" w:rsidR="00E56DBF" w:rsidRPr="003D31E1" w:rsidRDefault="00E56DBF" w:rsidP="00E56DBF">
      <w:pPr>
        <w:spacing w:line="360" w:lineRule="auto"/>
        <w:ind w:firstLine="326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D31E1">
        <w:rPr>
          <w:rFonts w:ascii="Arial" w:hAnsi="Arial" w:cs="Arial"/>
          <w:color w:val="000000" w:themeColor="text1"/>
          <w:sz w:val="24"/>
          <w:szCs w:val="24"/>
        </w:rPr>
        <w:t xml:space="preserve">Este é o parecer jurídico, o qual submeto à apreciação. </w:t>
      </w:r>
    </w:p>
    <w:p w14:paraId="02CC9D72" w14:textId="77777777" w:rsidR="00E56DBF" w:rsidRPr="003D31E1" w:rsidRDefault="00E56DBF" w:rsidP="00E56DBF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EC0C48D" w14:textId="77777777" w:rsidR="00E56DBF" w:rsidRPr="003D31E1" w:rsidRDefault="00E56DBF" w:rsidP="00E56DBF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D31E1">
        <w:rPr>
          <w:rFonts w:ascii="Arial" w:hAnsi="Arial" w:cs="Arial"/>
          <w:color w:val="000000" w:themeColor="text1"/>
          <w:sz w:val="24"/>
          <w:szCs w:val="24"/>
        </w:rPr>
        <w:t xml:space="preserve">                         </w:t>
      </w:r>
    </w:p>
    <w:p w14:paraId="44414086" w14:textId="68CE512D" w:rsidR="00E56DBF" w:rsidRPr="003D31E1" w:rsidRDefault="00E56DBF" w:rsidP="00E56DBF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D31E1"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 Pedra Bela, 1</w:t>
      </w:r>
      <w:r w:rsidR="00D26108">
        <w:rPr>
          <w:rFonts w:ascii="Arial" w:hAnsi="Arial" w:cs="Arial"/>
          <w:color w:val="000000" w:themeColor="text1"/>
          <w:sz w:val="24"/>
          <w:szCs w:val="24"/>
        </w:rPr>
        <w:t>3 de março de 2025</w:t>
      </w:r>
      <w:bookmarkStart w:id="1" w:name="_GoBack"/>
      <w:bookmarkEnd w:id="1"/>
    </w:p>
    <w:p w14:paraId="1655236F" w14:textId="77777777" w:rsidR="00E56DBF" w:rsidRPr="003D31E1" w:rsidRDefault="00E56DBF" w:rsidP="00E56DBF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D31E1"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  </w:t>
      </w:r>
    </w:p>
    <w:p w14:paraId="5B3D0921" w14:textId="77777777" w:rsidR="00E56DBF" w:rsidRPr="003D31E1" w:rsidRDefault="00E56DBF" w:rsidP="00E56DBF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D31E1"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  </w:t>
      </w:r>
    </w:p>
    <w:p w14:paraId="3C8AA689" w14:textId="77777777" w:rsidR="00E56DBF" w:rsidRDefault="00E56DBF" w:rsidP="00E56DBF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D31E1"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    Sérgio Marques de </w:t>
      </w:r>
      <w:r>
        <w:rPr>
          <w:rFonts w:ascii="Arial" w:hAnsi="Arial" w:cs="Arial"/>
          <w:color w:val="000000" w:themeColor="text1"/>
          <w:sz w:val="24"/>
          <w:szCs w:val="24"/>
        </w:rPr>
        <w:t>Oliveira</w:t>
      </w:r>
    </w:p>
    <w:p w14:paraId="6982172A" w14:textId="77777777" w:rsidR="00E56DBF" w:rsidRDefault="00E56DBF" w:rsidP="00E56DBF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</w:t>
      </w:r>
      <w:r w:rsidRPr="003D31E1">
        <w:rPr>
          <w:rFonts w:ascii="Arial" w:hAnsi="Arial" w:cs="Arial"/>
          <w:color w:val="000000" w:themeColor="text1"/>
          <w:sz w:val="24"/>
          <w:szCs w:val="24"/>
        </w:rPr>
        <w:t xml:space="preserve">   Procurador Jurídico Legislativo      </w:t>
      </w:r>
    </w:p>
    <w:p w14:paraId="561DBA89" w14:textId="2C4266A1" w:rsidR="00E56DBF" w:rsidRPr="003D31E1" w:rsidRDefault="00E56DBF" w:rsidP="00E56DBF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               OAB 311.602</w:t>
      </w:r>
      <w:r w:rsidRPr="003D31E1">
        <w:rPr>
          <w:rFonts w:ascii="Arial" w:hAnsi="Arial" w:cs="Arial"/>
          <w:color w:val="000000" w:themeColor="text1"/>
          <w:sz w:val="24"/>
          <w:szCs w:val="24"/>
        </w:rPr>
        <w:t xml:space="preserve">             </w:t>
      </w:r>
      <w:bookmarkEnd w:id="0"/>
    </w:p>
    <w:sectPr w:rsidR="00E56DBF" w:rsidRPr="003D31E1" w:rsidSect="001B1A3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268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994389" w14:textId="77777777" w:rsidR="0038267E" w:rsidRDefault="0038267E" w:rsidP="00846ABD">
      <w:pPr>
        <w:spacing w:after="0" w:line="240" w:lineRule="auto"/>
      </w:pPr>
      <w:r>
        <w:separator/>
      </w:r>
    </w:p>
  </w:endnote>
  <w:endnote w:type="continuationSeparator" w:id="0">
    <w:p w14:paraId="6CB3EA28" w14:textId="77777777" w:rsidR="0038267E" w:rsidRDefault="0038267E" w:rsidP="00846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5E928C" w14:textId="0E6387C6" w:rsidR="00385E5B" w:rsidRPr="00385E5B" w:rsidRDefault="00385E5B" w:rsidP="00385E5B">
    <w:pPr>
      <w:spacing w:after="0"/>
      <w:jc w:val="center"/>
      <w:rPr>
        <w:sz w:val="16"/>
        <w:szCs w:val="16"/>
      </w:rPr>
    </w:pPr>
    <w:r w:rsidRPr="00385E5B">
      <w:rPr>
        <w:sz w:val="16"/>
        <w:szCs w:val="16"/>
      </w:rPr>
      <w:t>Sala da Sessões “Vereador Lázaro Benedito de Lima”</w:t>
    </w:r>
  </w:p>
  <w:p w14:paraId="6728B9FB" w14:textId="151BDFFF" w:rsidR="00385E5B" w:rsidRPr="00385E5B" w:rsidRDefault="00385E5B" w:rsidP="00385E5B">
    <w:pPr>
      <w:spacing w:after="0"/>
      <w:jc w:val="center"/>
      <w:rPr>
        <w:sz w:val="16"/>
        <w:szCs w:val="16"/>
      </w:rPr>
    </w:pPr>
    <w:r w:rsidRPr="00385E5B">
      <w:rPr>
        <w:sz w:val="16"/>
        <w:szCs w:val="16"/>
      </w:rPr>
      <w:t>Rua Bernardino de Lima Paes, 45  | Centro - Pedra Bela – SP | CEP: 12990-000</w:t>
    </w:r>
  </w:p>
  <w:p w14:paraId="5453728E" w14:textId="6F46E8F2" w:rsidR="00385E5B" w:rsidRPr="00385E5B" w:rsidRDefault="00385E5B" w:rsidP="00385E5B">
    <w:pPr>
      <w:pStyle w:val="Rodap"/>
      <w:jc w:val="center"/>
      <w:rPr>
        <w:sz w:val="20"/>
        <w:szCs w:val="20"/>
      </w:rPr>
    </w:pPr>
    <w:r w:rsidRPr="00385E5B">
      <w:rPr>
        <w:sz w:val="16"/>
        <w:szCs w:val="16"/>
      </w:rPr>
      <w:t>Telefone: (11) 4037-1388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3B876C" w14:textId="79BF8B47" w:rsidR="003A5429" w:rsidRPr="00385E5B" w:rsidRDefault="003A5429" w:rsidP="003A5429">
    <w:pPr>
      <w:spacing w:after="0"/>
      <w:jc w:val="center"/>
      <w:rPr>
        <w:sz w:val="16"/>
        <w:szCs w:val="16"/>
      </w:rPr>
    </w:pPr>
    <w:r w:rsidRPr="00385E5B">
      <w:rPr>
        <w:sz w:val="16"/>
        <w:szCs w:val="16"/>
      </w:rPr>
      <w:t>Sala da Sessões “Vereador Lázaro Benedito de Lima”</w:t>
    </w:r>
  </w:p>
  <w:p w14:paraId="6BC704B6" w14:textId="77777777" w:rsidR="003A5429" w:rsidRPr="00385E5B" w:rsidRDefault="003A5429" w:rsidP="003A5429">
    <w:pPr>
      <w:spacing w:after="0"/>
      <w:jc w:val="center"/>
      <w:rPr>
        <w:sz w:val="16"/>
        <w:szCs w:val="16"/>
      </w:rPr>
    </w:pPr>
    <w:r w:rsidRPr="00385E5B">
      <w:rPr>
        <w:sz w:val="16"/>
        <w:szCs w:val="16"/>
      </w:rPr>
      <w:t xml:space="preserve">Rua Bernardino de Lima Paes, 45  | Centro - Pedra Bela – SP | CEP: 12990-000  </w:t>
    </w:r>
  </w:p>
  <w:p w14:paraId="4D0CA916" w14:textId="1BF5C799" w:rsidR="003A5429" w:rsidRPr="00385E5B" w:rsidRDefault="003A5429" w:rsidP="003A5429">
    <w:pPr>
      <w:spacing w:after="0"/>
      <w:jc w:val="center"/>
      <w:rPr>
        <w:sz w:val="16"/>
        <w:szCs w:val="16"/>
      </w:rPr>
    </w:pPr>
    <w:r w:rsidRPr="00385E5B">
      <w:rPr>
        <w:sz w:val="16"/>
        <w:szCs w:val="16"/>
      </w:rPr>
      <w:t>Telefone: (11) 4037-1388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8DADC9" w14:textId="77777777" w:rsidR="0038267E" w:rsidRDefault="0038267E" w:rsidP="00846ABD">
      <w:pPr>
        <w:spacing w:after="0" w:line="240" w:lineRule="auto"/>
      </w:pPr>
      <w:r>
        <w:separator/>
      </w:r>
    </w:p>
  </w:footnote>
  <w:footnote w:type="continuationSeparator" w:id="0">
    <w:p w14:paraId="6924D8D9" w14:textId="77777777" w:rsidR="0038267E" w:rsidRDefault="0038267E" w:rsidP="00846A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5C652D" w14:textId="5B24BA9A" w:rsidR="009E2680" w:rsidRDefault="00C469A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14E79E57" wp14:editId="782D1293">
              <wp:simplePos x="0" y="0"/>
              <wp:positionH relativeFrom="column">
                <wp:posOffset>262890</wp:posOffset>
              </wp:positionH>
              <wp:positionV relativeFrom="paragraph">
                <wp:posOffset>-57785</wp:posOffset>
              </wp:positionV>
              <wp:extent cx="1857375" cy="591820"/>
              <wp:effectExtent l="0" t="0" r="9525" b="0"/>
              <wp:wrapTight wrapText="bothSides">
                <wp:wrapPolygon edited="0">
                  <wp:start x="0" y="0"/>
                  <wp:lineTo x="0" y="20858"/>
                  <wp:lineTo x="21489" y="20858"/>
                  <wp:lineTo x="21489" y="0"/>
                  <wp:lineTo x="0" y="0"/>
                </wp:wrapPolygon>
              </wp:wrapTight>
              <wp:docPr id="2088601560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57375" cy="59182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2"/>
                      </a:lnRef>
                      <a:fillRef idx="1">
                        <a:schemeClr val="lt1"/>
                      </a:fillRef>
                      <a:effectRef idx="0">
                        <a:schemeClr val="accent2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D05AA4F" w14:textId="387A5519" w:rsidR="00EE0723" w:rsidRPr="00385E5B" w:rsidRDefault="003A5429" w:rsidP="007067D8">
                          <w:pPr>
                            <w:pBdr>
                              <w:top w:val="single" w:sz="4" w:space="1" w:color="auto"/>
                              <w:bottom w:val="single" w:sz="4" w:space="1" w:color="auto"/>
                            </w:pBd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olor w:val="0D0D0D" w:themeColor="text1" w:themeTint="F2"/>
                              <w:sz w:val="28"/>
                              <w:szCs w:val="28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 w:rsidRPr="00385E5B">
                            <w:rPr>
                              <w:b/>
                              <w:bCs/>
                              <w:color w:val="0D0D0D" w:themeColor="text1" w:themeTint="F2"/>
                              <w:sz w:val="28"/>
                              <w:szCs w:val="28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>CÂMARA MUNICIPAL DE PEDRA BELA - SP</w:t>
                          </w:r>
                        </w:p>
                        <w:p w14:paraId="4516A6FA" w14:textId="7A787129" w:rsidR="00EE0723" w:rsidRPr="00385E5B" w:rsidRDefault="003A5429" w:rsidP="007067D8">
                          <w:pPr>
                            <w:pBdr>
                              <w:top w:val="single" w:sz="4" w:space="1" w:color="auto"/>
                              <w:bottom w:val="single" w:sz="4" w:space="1" w:color="auto"/>
                            </w:pBd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385E5B">
                            <w:rPr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CNPJ: 00136452/0001-03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4E79E57" id="_x0000_t202" coordsize="21600,21600" o:spt="202" path="m,l,21600r21600,l21600,xe">
              <v:stroke joinstyle="miter"/>
              <v:path gradientshapeok="t" o:connecttype="rect"/>
            </v:shapetype>
            <v:shape id="_x0000_s1026" type="#_x0000_t202" style="position:absolute;margin-left:20.7pt;margin-top:-4.55pt;width:146.25pt;height:46.6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" fillcolor="white [3201]" stroked="f" strokeweight="1pt">
              <v:textbox>
                <w:txbxContent>
                  <w:p w14:paraId="0D05AA4F" w14:textId="387A5519" w:rsidR="00EE0723" w:rsidRPr="00385E5B" w:rsidRDefault="003A5429" w:rsidP="007067D8">
                    <w:pPr>
                      <w:pBdr>
                        <w:top w:val="single" w:sz="4" w:space="1" w:color="auto"/>
                        <w:bottom w:val="single" w:sz="4" w:space="1" w:color="auto"/>
                      </w:pBdr>
                      <w:spacing w:after="0" w:line="240" w:lineRule="auto"/>
                      <w:jc w:val="center"/>
                      <w:rPr>
                        <w:b/>
                        <w:bCs/>
                        <w:color w:val="0D0D0D" w:themeColor="text1" w:themeTint="F2"/>
                        <w:sz w:val="28"/>
                        <w:szCs w:val="28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</w:pPr>
                    <w:r w:rsidRPr="00385E5B">
                      <w:rPr>
                        <w:b/>
                        <w:bCs/>
                        <w:color w:val="0D0D0D" w:themeColor="text1" w:themeTint="F2"/>
                        <w:sz w:val="28"/>
                        <w:szCs w:val="28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  <w:t>CÂMARA MUNICIPAL DE PEDRA BELA - SP</w:t>
                    </w:r>
                  </w:p>
                  <w:p w14:paraId="4516A6FA" w14:textId="7A787129" w:rsidR="00EE0723" w:rsidRPr="00385E5B" w:rsidRDefault="003A5429" w:rsidP="007067D8">
                    <w:pPr>
                      <w:pBdr>
                        <w:top w:val="single" w:sz="4" w:space="1" w:color="auto"/>
                        <w:bottom w:val="single" w:sz="4" w:space="1" w:color="auto"/>
                      </w:pBdr>
                      <w:spacing w:after="0" w:line="240" w:lineRule="auto"/>
                      <w:jc w:val="center"/>
                      <w:rPr>
                        <w:b/>
                        <w:bCs/>
                        <w:color w:val="000000" w:themeColor="text1"/>
                        <w:sz w:val="28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385E5B">
                      <w:rPr>
                        <w:b/>
                        <w:bCs/>
                        <w:color w:val="000000" w:themeColor="text1"/>
                        <w:sz w:val="28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CNPJ: 00136452/0001-03</w:t>
                    </w:r>
                  </w:p>
                </w:txbxContent>
              </v:textbox>
              <w10:wrap type="tigh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813DFB4" wp14:editId="07A26D12">
              <wp:simplePos x="0" y="0"/>
              <wp:positionH relativeFrom="column">
                <wp:posOffset>-546735</wp:posOffset>
              </wp:positionH>
              <wp:positionV relativeFrom="paragraph">
                <wp:posOffset>-87630</wp:posOffset>
              </wp:positionV>
              <wp:extent cx="3143250" cy="723900"/>
              <wp:effectExtent l="0" t="0" r="19050" b="1905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43250" cy="723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C942100" w14:textId="151C38CB" w:rsidR="00EE0723" w:rsidRDefault="00EE0723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5A14C74" wp14:editId="70C31F26">
                                <wp:extent cx="554766" cy="591820"/>
                                <wp:effectExtent l="0" t="0" r="0" b="0"/>
                                <wp:docPr id="28259037" name="Imagem 2825903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59641588" name="Imagem 759641588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558616" cy="595927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813DFB4" id="_x0000_s1027" type="#_x0000_t202" style="position:absolute;margin-left:-43.05pt;margin-top:-6.9pt;width:247.5pt;height:5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" strokecolor="white [3212]">
              <v:textbox>
                <w:txbxContent>
                  <w:p w14:paraId="7C942100" w14:textId="151C38CB" w:rsidR="00EE0723" w:rsidRDefault="00EE0723">
                    <w:r>
                      <w:rPr>
                        <w:noProof/>
                      </w:rPr>
                      <w:drawing>
                        <wp:inline distT="0" distB="0" distL="0" distR="0" wp14:anchorId="75A14C74" wp14:editId="70C31F26">
                          <wp:extent cx="554766" cy="591820"/>
                          <wp:effectExtent l="0" t="0" r="0" b="0"/>
                          <wp:docPr id="28259037" name="Imagem 2825903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59641588" name="Imagem 759641588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558616" cy="595927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76982" w14:textId="3D3992FA" w:rsidR="003A5429" w:rsidRPr="008D30FC" w:rsidRDefault="008D30FC" w:rsidP="008D30FC">
    <w:pPr>
      <w:jc w:val="center"/>
      <w:rPr>
        <w:b/>
        <w:bCs/>
        <w:sz w:val="28"/>
        <w:szCs w:val="28"/>
      </w:rPr>
    </w:pPr>
    <w:r w:rsidRPr="008D30FC">
      <w:rPr>
        <w:noProof/>
        <w:sz w:val="28"/>
        <w:szCs w:val="28"/>
      </w:rPr>
      <mc:AlternateContent>
        <mc:Choice Requires="wps">
          <w:drawing>
            <wp:anchor distT="45720" distB="45720" distL="114300" distR="114300" simplePos="0" relativeHeight="251665408" behindDoc="0" locked="0" layoutInCell="1" allowOverlap="1" wp14:anchorId="58B0E98F" wp14:editId="5ECDB1D7">
              <wp:simplePos x="0" y="0"/>
              <wp:positionH relativeFrom="column">
                <wp:posOffset>-832485</wp:posOffset>
              </wp:positionH>
              <wp:positionV relativeFrom="paragraph">
                <wp:posOffset>17145</wp:posOffset>
              </wp:positionV>
              <wp:extent cx="885825" cy="768985"/>
              <wp:effectExtent l="0" t="0" r="28575" b="12065"/>
              <wp:wrapSquare wrapText="bothSides"/>
              <wp:docPr id="831251900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5825" cy="768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20B2CA" w14:textId="77777777" w:rsidR="003A5429" w:rsidRDefault="003A5429" w:rsidP="003A5429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68CF9A4" wp14:editId="3766A234">
                                <wp:extent cx="676275" cy="626445"/>
                                <wp:effectExtent l="0" t="0" r="0" b="2540"/>
                                <wp:docPr id="1503197269" name="Imagem 150319726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59641588" name="Imagem 759641588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689634" cy="63882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8B0E98F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-65.55pt;margin-top:1.35pt;width:69.75pt;height:60.5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" strokecolor="white [3212]">
              <v:textbox>
                <w:txbxContent>
                  <w:p w14:paraId="2020B2CA" w14:textId="77777777" w:rsidR="003A5429" w:rsidRDefault="003A5429" w:rsidP="003A5429">
                    <w:r>
                      <w:rPr>
                        <w:noProof/>
                      </w:rPr>
                      <w:drawing>
                        <wp:inline distT="0" distB="0" distL="0" distR="0" wp14:anchorId="068CF9A4" wp14:editId="3766A234">
                          <wp:extent cx="676275" cy="626445"/>
                          <wp:effectExtent l="0" t="0" r="0" b="2540"/>
                          <wp:docPr id="1503197269" name="Imagem 150319726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59641588" name="Imagem 759641588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689634" cy="63882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3A5429" w:rsidRPr="008D30FC">
      <w:rPr>
        <w:noProof/>
        <w:sz w:val="28"/>
        <w:szCs w:val="28"/>
      </w:rPr>
      <mc:AlternateContent>
        <mc:Choice Requires="wps">
          <w:drawing>
            <wp:inline distT="0" distB="0" distL="0" distR="0" wp14:anchorId="09016A7A" wp14:editId="24C26E3C">
              <wp:extent cx="4895850" cy="504825"/>
              <wp:effectExtent l="0" t="0" r="0" b="9525"/>
              <wp:docPr id="1233617017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5850" cy="50482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2"/>
                      </a:lnRef>
                      <a:fillRef idx="1">
                        <a:schemeClr val="lt1"/>
                      </a:fillRef>
                      <a:effectRef idx="0">
                        <a:schemeClr val="accent2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75C7F37" w14:textId="1077E3A1" w:rsidR="003A5429" w:rsidRPr="008D30FC" w:rsidRDefault="003A5429" w:rsidP="003A5429">
                          <w:pPr>
                            <w:pBdr>
                              <w:top w:val="single" w:sz="4" w:space="1" w:color="auto"/>
                              <w:bottom w:val="single" w:sz="4" w:space="1" w:color="auto"/>
                            </w:pBd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olor w:val="0D0D0D" w:themeColor="text1" w:themeTint="F2"/>
                              <w:sz w:val="28"/>
                              <w:szCs w:val="28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 w:rsidRPr="008D30FC">
                            <w:rPr>
                              <w:b/>
                              <w:bCs/>
                              <w:color w:val="0D0D0D" w:themeColor="text1" w:themeTint="F2"/>
                              <w:sz w:val="28"/>
                              <w:szCs w:val="28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CÂMARA MUNICIPAL </w:t>
                          </w:r>
                          <w:r w:rsidR="008D30FC" w:rsidRPr="008D30FC">
                            <w:rPr>
                              <w:b/>
                              <w:bCs/>
                              <w:color w:val="0D0D0D" w:themeColor="text1" w:themeTint="F2"/>
                              <w:sz w:val="28"/>
                              <w:szCs w:val="28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>DE PEDRA BELA - SP</w:t>
                          </w:r>
                        </w:p>
                        <w:p w14:paraId="528913EE" w14:textId="77777777" w:rsidR="003A5429" w:rsidRPr="008D30FC" w:rsidRDefault="003A5429" w:rsidP="003A5429">
                          <w:pPr>
                            <w:pBdr>
                              <w:top w:val="single" w:sz="4" w:space="1" w:color="auto"/>
                              <w:bottom w:val="single" w:sz="4" w:space="1" w:color="auto"/>
                            </w:pBd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olor w:val="000000" w:themeColor="text1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8D30FC">
                            <w:rPr>
                              <w:b/>
                              <w:bCs/>
                              <w:color w:val="000000" w:themeColor="text1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CNPJ: 00136452/0001-03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w14:anchorId="09016A7A" id="Caixa de Texto 2" o:spid="_x0000_s1029" type="#_x0000_t202" style="width:385.5pt;height:39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" fillcolor="white [3201]" stroked="f" strokeweight="1pt">
              <v:textbox>
                <w:txbxContent>
                  <w:p w14:paraId="175C7F37" w14:textId="1077E3A1" w:rsidR="003A5429" w:rsidRPr="008D30FC" w:rsidRDefault="003A5429" w:rsidP="003A5429">
                    <w:pPr>
                      <w:pBdr>
                        <w:top w:val="single" w:sz="4" w:space="1" w:color="auto"/>
                        <w:bottom w:val="single" w:sz="4" w:space="1" w:color="auto"/>
                      </w:pBdr>
                      <w:spacing w:after="0" w:line="240" w:lineRule="auto"/>
                      <w:jc w:val="center"/>
                      <w:rPr>
                        <w:b/>
                        <w:bCs/>
                        <w:color w:val="0D0D0D" w:themeColor="text1" w:themeTint="F2"/>
                        <w:sz w:val="28"/>
                        <w:szCs w:val="28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</w:pPr>
                    <w:r w:rsidRPr="008D30FC">
                      <w:rPr>
                        <w:b/>
                        <w:bCs/>
                        <w:color w:val="0D0D0D" w:themeColor="text1" w:themeTint="F2"/>
                        <w:sz w:val="28"/>
                        <w:szCs w:val="28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  <w:t xml:space="preserve">CÂMARA MUNICIPAL </w:t>
                    </w:r>
                    <w:r w:rsidR="008D30FC" w:rsidRPr="008D30FC">
                      <w:rPr>
                        <w:b/>
                        <w:bCs/>
                        <w:color w:val="0D0D0D" w:themeColor="text1" w:themeTint="F2"/>
                        <w:sz w:val="28"/>
                        <w:szCs w:val="28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  <w:t>DE PEDRA BELA - SP</w:t>
                    </w:r>
                  </w:p>
                  <w:p w14:paraId="528913EE" w14:textId="77777777" w:rsidR="003A5429" w:rsidRPr="008D30FC" w:rsidRDefault="003A5429" w:rsidP="003A5429">
                    <w:pPr>
                      <w:pBdr>
                        <w:top w:val="single" w:sz="4" w:space="1" w:color="auto"/>
                        <w:bottom w:val="single" w:sz="4" w:space="1" w:color="auto"/>
                      </w:pBdr>
                      <w:spacing w:after="0" w:line="240" w:lineRule="auto"/>
                      <w:jc w:val="center"/>
                      <w:rPr>
                        <w:b/>
                        <w:bCs/>
                        <w:color w:val="000000" w:themeColor="text1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8D30FC">
                      <w:rPr>
                        <w:b/>
                        <w:bCs/>
                        <w:color w:val="000000" w:themeColor="text1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CNPJ: 00136452/0001-03</w:t>
                    </w:r>
                  </w:p>
                </w:txbxContent>
              </v:textbox>
              <w10:anchorlock/>
            </v:shape>
          </w:pict>
        </mc:Fallback>
      </mc:AlternateContent>
    </w:r>
    <w:r w:rsidRPr="008D30FC">
      <w:rPr>
        <w:b/>
        <w:bCs/>
        <w:sz w:val="28"/>
        <w:szCs w:val="28"/>
        <w:u w:val="single"/>
      </w:rPr>
      <w:t>Procuradoria Jurídica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6A56B8"/>
    <w:multiLevelType w:val="hybridMultilevel"/>
    <w:tmpl w:val="CC6C072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D51667"/>
    <w:multiLevelType w:val="hybridMultilevel"/>
    <w:tmpl w:val="3B9E9CA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C8E"/>
    <w:rsid w:val="0001016A"/>
    <w:rsid w:val="00011907"/>
    <w:rsid w:val="0008737F"/>
    <w:rsid w:val="000A43B6"/>
    <w:rsid w:val="000C1D1E"/>
    <w:rsid w:val="000E42FB"/>
    <w:rsid w:val="000E661C"/>
    <w:rsid w:val="00112817"/>
    <w:rsid w:val="001229E5"/>
    <w:rsid w:val="00125DA6"/>
    <w:rsid w:val="00151A43"/>
    <w:rsid w:val="00191327"/>
    <w:rsid w:val="00192EE8"/>
    <w:rsid w:val="001B1A30"/>
    <w:rsid w:val="001B1D1D"/>
    <w:rsid w:val="002308A9"/>
    <w:rsid w:val="00237BC9"/>
    <w:rsid w:val="002617AB"/>
    <w:rsid w:val="002671B2"/>
    <w:rsid w:val="00284FAE"/>
    <w:rsid w:val="002916BB"/>
    <w:rsid w:val="00296DBC"/>
    <w:rsid w:val="00297C94"/>
    <w:rsid w:val="002A2A8D"/>
    <w:rsid w:val="002A7785"/>
    <w:rsid w:val="002D7DAC"/>
    <w:rsid w:val="002F1B60"/>
    <w:rsid w:val="00312CED"/>
    <w:rsid w:val="00363454"/>
    <w:rsid w:val="0038267E"/>
    <w:rsid w:val="00384110"/>
    <w:rsid w:val="00385E5B"/>
    <w:rsid w:val="00390DF2"/>
    <w:rsid w:val="003A5429"/>
    <w:rsid w:val="003D31E1"/>
    <w:rsid w:val="003E226D"/>
    <w:rsid w:val="00411263"/>
    <w:rsid w:val="0043004A"/>
    <w:rsid w:val="00431A00"/>
    <w:rsid w:val="0043222E"/>
    <w:rsid w:val="00444D90"/>
    <w:rsid w:val="004520AF"/>
    <w:rsid w:val="004A0BFE"/>
    <w:rsid w:val="004F196A"/>
    <w:rsid w:val="00510E3D"/>
    <w:rsid w:val="00515F89"/>
    <w:rsid w:val="00522B75"/>
    <w:rsid w:val="00584C03"/>
    <w:rsid w:val="00593B32"/>
    <w:rsid w:val="005A66B3"/>
    <w:rsid w:val="005C280E"/>
    <w:rsid w:val="005C6A4C"/>
    <w:rsid w:val="005D5004"/>
    <w:rsid w:val="006264D0"/>
    <w:rsid w:val="00636D51"/>
    <w:rsid w:val="0064123B"/>
    <w:rsid w:val="006545B7"/>
    <w:rsid w:val="006707CD"/>
    <w:rsid w:val="0067299D"/>
    <w:rsid w:val="006807E6"/>
    <w:rsid w:val="006A7D68"/>
    <w:rsid w:val="006B0711"/>
    <w:rsid w:val="006B4F5C"/>
    <w:rsid w:val="006C60C9"/>
    <w:rsid w:val="006D2121"/>
    <w:rsid w:val="006D37E1"/>
    <w:rsid w:val="006E2F02"/>
    <w:rsid w:val="00705787"/>
    <w:rsid w:val="007067D8"/>
    <w:rsid w:val="00750115"/>
    <w:rsid w:val="00751E0D"/>
    <w:rsid w:val="00752471"/>
    <w:rsid w:val="007845A4"/>
    <w:rsid w:val="0078741F"/>
    <w:rsid w:val="00790D91"/>
    <w:rsid w:val="007C168C"/>
    <w:rsid w:val="007C6ADB"/>
    <w:rsid w:val="007E70F7"/>
    <w:rsid w:val="007F7681"/>
    <w:rsid w:val="00824B91"/>
    <w:rsid w:val="00843D04"/>
    <w:rsid w:val="00846ABD"/>
    <w:rsid w:val="008522A1"/>
    <w:rsid w:val="008705C9"/>
    <w:rsid w:val="008A17B8"/>
    <w:rsid w:val="008A49F0"/>
    <w:rsid w:val="008B19B7"/>
    <w:rsid w:val="008C079F"/>
    <w:rsid w:val="008D30FC"/>
    <w:rsid w:val="008D327D"/>
    <w:rsid w:val="008E69F0"/>
    <w:rsid w:val="008E7CAB"/>
    <w:rsid w:val="00901153"/>
    <w:rsid w:val="00901AEA"/>
    <w:rsid w:val="00925C8E"/>
    <w:rsid w:val="00926715"/>
    <w:rsid w:val="00927155"/>
    <w:rsid w:val="009306E1"/>
    <w:rsid w:val="00964B1C"/>
    <w:rsid w:val="009663E7"/>
    <w:rsid w:val="00973B1B"/>
    <w:rsid w:val="009802E8"/>
    <w:rsid w:val="009E1F82"/>
    <w:rsid w:val="009E2680"/>
    <w:rsid w:val="009E31E6"/>
    <w:rsid w:val="009E4F83"/>
    <w:rsid w:val="009E64CF"/>
    <w:rsid w:val="00A00217"/>
    <w:rsid w:val="00A049A5"/>
    <w:rsid w:val="00A12C96"/>
    <w:rsid w:val="00A25291"/>
    <w:rsid w:val="00A41287"/>
    <w:rsid w:val="00A4168B"/>
    <w:rsid w:val="00A61B93"/>
    <w:rsid w:val="00A85669"/>
    <w:rsid w:val="00A92486"/>
    <w:rsid w:val="00A92AF3"/>
    <w:rsid w:val="00A9300E"/>
    <w:rsid w:val="00AB460F"/>
    <w:rsid w:val="00AC129A"/>
    <w:rsid w:val="00AF0600"/>
    <w:rsid w:val="00AF5649"/>
    <w:rsid w:val="00AF6408"/>
    <w:rsid w:val="00B61503"/>
    <w:rsid w:val="00B94669"/>
    <w:rsid w:val="00BB3656"/>
    <w:rsid w:val="00BC50CD"/>
    <w:rsid w:val="00BD3466"/>
    <w:rsid w:val="00BD7A11"/>
    <w:rsid w:val="00BE0AFE"/>
    <w:rsid w:val="00BE2696"/>
    <w:rsid w:val="00BF574A"/>
    <w:rsid w:val="00C02427"/>
    <w:rsid w:val="00C043FF"/>
    <w:rsid w:val="00C22E00"/>
    <w:rsid w:val="00C33A3D"/>
    <w:rsid w:val="00C469A9"/>
    <w:rsid w:val="00C51062"/>
    <w:rsid w:val="00C63CBF"/>
    <w:rsid w:val="00C81F1F"/>
    <w:rsid w:val="00CA6700"/>
    <w:rsid w:val="00CF2E5D"/>
    <w:rsid w:val="00CF6134"/>
    <w:rsid w:val="00CF65BE"/>
    <w:rsid w:val="00D057D8"/>
    <w:rsid w:val="00D07872"/>
    <w:rsid w:val="00D242D0"/>
    <w:rsid w:val="00D26108"/>
    <w:rsid w:val="00D412F2"/>
    <w:rsid w:val="00D53F34"/>
    <w:rsid w:val="00D63B98"/>
    <w:rsid w:val="00DA30F0"/>
    <w:rsid w:val="00DA3663"/>
    <w:rsid w:val="00DA7E92"/>
    <w:rsid w:val="00DB7FDC"/>
    <w:rsid w:val="00DC2954"/>
    <w:rsid w:val="00DC3A22"/>
    <w:rsid w:val="00DD01C4"/>
    <w:rsid w:val="00DD2616"/>
    <w:rsid w:val="00E1097B"/>
    <w:rsid w:val="00E20F6F"/>
    <w:rsid w:val="00E34321"/>
    <w:rsid w:val="00E56DBF"/>
    <w:rsid w:val="00E912EC"/>
    <w:rsid w:val="00EA5DDE"/>
    <w:rsid w:val="00ED073A"/>
    <w:rsid w:val="00ED0B11"/>
    <w:rsid w:val="00ED61AB"/>
    <w:rsid w:val="00EE0723"/>
    <w:rsid w:val="00EE3A6E"/>
    <w:rsid w:val="00EF143B"/>
    <w:rsid w:val="00F01D6D"/>
    <w:rsid w:val="00F110EC"/>
    <w:rsid w:val="00F515F3"/>
    <w:rsid w:val="00F756DF"/>
    <w:rsid w:val="00F95D89"/>
    <w:rsid w:val="00FC1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26AF2A"/>
  <w15:chartTrackingRefBased/>
  <w15:docId w15:val="{FD56E911-A9FD-4CFB-970D-CDBED47D1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1F1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6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6ABD"/>
  </w:style>
  <w:style w:type="paragraph" w:styleId="Rodap">
    <w:name w:val="footer"/>
    <w:basedOn w:val="Normal"/>
    <w:link w:val="RodapChar"/>
    <w:uiPriority w:val="99"/>
    <w:unhideWhenUsed/>
    <w:rsid w:val="00846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6ABD"/>
  </w:style>
  <w:style w:type="paragraph" w:styleId="Textodebalo">
    <w:name w:val="Balloon Text"/>
    <w:basedOn w:val="Normal"/>
    <w:link w:val="TextodebaloChar"/>
    <w:uiPriority w:val="99"/>
    <w:semiHidden/>
    <w:unhideWhenUsed/>
    <w:rsid w:val="00F515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515F3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F6134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19132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913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522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Welinton Miranda</dc:creator>
  <cp:keywords/>
  <dc:description/>
  <cp:lastModifiedBy>Juridico</cp:lastModifiedBy>
  <cp:revision>4</cp:revision>
  <cp:lastPrinted>2024-09-12T15:43:00Z</cp:lastPrinted>
  <dcterms:created xsi:type="dcterms:W3CDTF">2025-03-18T13:53:00Z</dcterms:created>
  <dcterms:modified xsi:type="dcterms:W3CDTF">2025-03-18T14:06:00Z</dcterms:modified>
</cp:coreProperties>
</file>