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6EB74A41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 xml:space="preserve">COMISSÃO </w:t>
      </w:r>
      <w:r w:rsidR="00EC50B3">
        <w:rPr>
          <w:rFonts w:asciiTheme="majorHAnsi" w:hAnsiTheme="majorHAnsi" w:cstheme="majorHAnsi"/>
          <w:sz w:val="32"/>
          <w:szCs w:val="32"/>
        </w:rPr>
        <w:t xml:space="preserve">DE SAÚDE, EDUCAÇÃO, CULTURA, LAZER E TURISMO </w:t>
      </w:r>
    </w:p>
    <w:bookmarkEnd w:id="0"/>
    <w:p w14:paraId="15059A33" w14:textId="77777777" w:rsidR="00797EDF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2D283DE7" w14:textId="6E79A11B" w:rsidR="00797EDF" w:rsidRPr="00CD290E" w:rsidRDefault="00797EDF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22A0DF4" w14:textId="1257141C" w:rsidR="004F3493" w:rsidRPr="00426CE8" w:rsidRDefault="004F3493" w:rsidP="004F349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26CE8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426CE8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426CE8" w:rsidRPr="00426CE8">
        <w:rPr>
          <w:rFonts w:asciiTheme="majorHAnsi" w:hAnsiTheme="majorHAnsi" w:cstheme="majorHAnsi"/>
          <w:sz w:val="24"/>
          <w:szCs w:val="24"/>
        </w:rPr>
        <w:t>Resolução nº 05/2025</w:t>
      </w:r>
    </w:p>
    <w:p w14:paraId="52664A5E" w14:textId="0F6DC4AB" w:rsidR="004F3493" w:rsidRPr="00426CE8" w:rsidRDefault="004F3493" w:rsidP="004F349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b/>
          <w:sz w:val="24"/>
          <w:szCs w:val="24"/>
        </w:rPr>
        <w:t>Autor:</w:t>
      </w:r>
      <w:r w:rsidRPr="00426CE8">
        <w:rPr>
          <w:rFonts w:asciiTheme="majorHAnsi" w:hAnsiTheme="majorHAnsi" w:cstheme="majorHAnsi"/>
          <w:sz w:val="24"/>
          <w:szCs w:val="24"/>
        </w:rPr>
        <w:t xml:space="preserve"> </w:t>
      </w:r>
      <w:r w:rsidR="00426CE8" w:rsidRPr="00426CE8">
        <w:rPr>
          <w:rFonts w:asciiTheme="majorHAnsi" w:hAnsiTheme="majorHAnsi" w:cstheme="majorHAnsi"/>
          <w:sz w:val="24"/>
          <w:szCs w:val="24"/>
        </w:rPr>
        <w:t>Daniel Aparecido Pinto – Vice-presidente da Câmara</w:t>
      </w:r>
      <w:r w:rsidRPr="00426CE8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7BE013A1" w14:textId="336D5F9E" w:rsidR="00426CE8" w:rsidRPr="00426CE8" w:rsidRDefault="004F3493" w:rsidP="00426CE8">
      <w:pPr>
        <w:spacing w:after="0"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</w:rPr>
      </w:pPr>
      <w:r w:rsidRPr="00426CE8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426CE8" w:rsidRPr="00426CE8">
        <w:rPr>
          <w:rFonts w:asciiTheme="majorHAnsi" w:hAnsiTheme="majorHAnsi" w:cstheme="majorHAnsi"/>
          <w:bCs/>
          <w:sz w:val="24"/>
          <w:szCs w:val="24"/>
        </w:rPr>
        <w:t>“</w:t>
      </w:r>
      <w:r w:rsidR="00426CE8" w:rsidRPr="00426CE8">
        <w:rPr>
          <w:rFonts w:asciiTheme="majorHAnsi" w:hAnsiTheme="majorHAnsi" w:cstheme="majorHAnsi"/>
          <w:bCs/>
          <w:i/>
          <w:iCs/>
          <w:sz w:val="24"/>
          <w:szCs w:val="24"/>
        </w:rPr>
        <w:t>Cria a Comissão de Assuntos Relevantes para análise e acompanhamento das contratações e pagamentos realizados no âmbito das Diretorias da Fazenda, Saúde e Educação da Prefeitura Municipal de Pedra Bela/SP, e dá outras providências.</w:t>
      </w:r>
      <w:r w:rsidR="00426CE8" w:rsidRPr="00426CE8">
        <w:rPr>
          <w:rFonts w:asciiTheme="majorHAnsi" w:hAnsiTheme="majorHAnsi" w:cstheme="majorHAnsi"/>
          <w:bCs/>
          <w:i/>
          <w:iCs/>
          <w:sz w:val="24"/>
          <w:szCs w:val="24"/>
        </w:rPr>
        <w:t>”</w:t>
      </w:r>
    </w:p>
    <w:p w14:paraId="60C3A471" w14:textId="77777777" w:rsidR="004F3493" w:rsidRPr="00426CE8" w:rsidRDefault="004F3493" w:rsidP="00426CE8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C887205" w14:textId="0D2A8252" w:rsidR="004F3493" w:rsidRPr="00CD290E" w:rsidRDefault="004F3493" w:rsidP="005234A3">
      <w:pPr>
        <w:spacing w:after="0" w:line="360" w:lineRule="auto"/>
        <w:ind w:firstLine="1843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 w:rsidR="00426CE8" w:rsidRPr="00426CE8">
        <w:rPr>
          <w:rFonts w:asciiTheme="majorHAnsi" w:hAnsiTheme="majorHAnsi" w:cstheme="majorHAnsi"/>
          <w:sz w:val="24"/>
          <w:szCs w:val="24"/>
        </w:rPr>
        <w:t>Resolução nº 05</w:t>
      </w:r>
      <w:r w:rsidRPr="00426CE8">
        <w:rPr>
          <w:rFonts w:asciiTheme="majorHAnsi" w:hAnsiTheme="majorHAnsi" w:cstheme="majorHAnsi"/>
          <w:sz w:val="24"/>
          <w:szCs w:val="24"/>
        </w:rPr>
        <w:t xml:space="preserve">/2025, nos termos do artigo 116 do Regimento Interno, se manifesta a </w:t>
      </w:r>
      <w:r w:rsidR="005234A3" w:rsidRPr="00426CE8">
        <w:rPr>
          <w:rFonts w:asciiTheme="majorHAnsi" w:hAnsiTheme="majorHAnsi" w:cstheme="majorHAnsi"/>
          <w:sz w:val="24"/>
          <w:szCs w:val="24"/>
        </w:rPr>
        <w:t>Comissão de Saúde, Educação, Cultura, Lazer e Turismo</w:t>
      </w:r>
      <w:r w:rsidRPr="00426CE8">
        <w:rPr>
          <w:rFonts w:asciiTheme="majorHAnsi" w:hAnsiTheme="majorHAnsi" w:cstheme="majorHAnsi"/>
          <w:sz w:val="24"/>
          <w:szCs w:val="24"/>
        </w:rPr>
        <w:t>, após a devida discussão.</w:t>
      </w:r>
    </w:p>
    <w:p w14:paraId="298B0408" w14:textId="77777777" w:rsidR="004F3493" w:rsidRPr="00CD290E" w:rsidRDefault="004F3493" w:rsidP="004F349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26750E" w14:textId="193C7DDD" w:rsidR="004F3493" w:rsidRPr="00452D4F" w:rsidRDefault="004F3493" w:rsidP="004F349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DO OBJETO DO PROJETO DE </w:t>
      </w:r>
      <w:r w:rsidR="00426CE8">
        <w:rPr>
          <w:rFonts w:asciiTheme="majorHAnsi" w:hAnsiTheme="majorHAnsi" w:cstheme="majorHAnsi"/>
          <w:b/>
          <w:sz w:val="24"/>
          <w:szCs w:val="24"/>
          <w:u w:val="single"/>
        </w:rPr>
        <w:t>RESOLUÇÃO Nº 05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/202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3F65853C" w14:textId="77777777" w:rsidR="004F3493" w:rsidRPr="00CD290E" w:rsidRDefault="004F3493" w:rsidP="004F3493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0E0FFB" w14:textId="77777777" w:rsidR="00426CE8" w:rsidRDefault="00426CE8" w:rsidP="00833B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>O Projeto de Resolução em análise propõe a criação da Comissão de Assuntos Relevantes com o objetivo de realizar a análise e o acompanhamento das contratações e pagamentos realizados nas Diretorias da Fazenda, Saúde e Educação da Prefeitura Municipal de Pedra Bela. A proposta visa assegurar a correta aplicação dos recursos públicos nessas áreas, em especial considerando a relevância e o impacto direto que essas áreas têm na qualidade de vida da população, exigindo uma fiscalização rigorosa e transparente sobre a utilização dos recursos.</w:t>
      </w:r>
    </w:p>
    <w:p w14:paraId="236F17B3" w14:textId="47A919D0" w:rsidR="004F3493" w:rsidRPr="009849E9" w:rsidRDefault="004F3493" w:rsidP="00833B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Houve análise p</w:t>
      </w:r>
      <w:r w:rsidR="00426CE8">
        <w:rPr>
          <w:rFonts w:asciiTheme="majorHAnsi" w:hAnsiTheme="majorHAnsi" w:cstheme="majorHAnsi"/>
          <w:sz w:val="24"/>
          <w:szCs w:val="24"/>
        </w:rPr>
        <w:t xml:space="preserve">ela </w:t>
      </w:r>
      <w:r>
        <w:rPr>
          <w:rFonts w:asciiTheme="majorHAnsi" w:hAnsiTheme="majorHAnsi" w:cstheme="majorHAnsi"/>
          <w:sz w:val="24"/>
          <w:szCs w:val="24"/>
        </w:rPr>
        <w:t>Procuradoria Jurídica, que opin</w:t>
      </w:r>
      <w:r w:rsidR="00426CE8">
        <w:rPr>
          <w:rFonts w:asciiTheme="majorHAnsi" w:hAnsiTheme="majorHAnsi" w:cstheme="majorHAnsi"/>
          <w:sz w:val="24"/>
          <w:szCs w:val="24"/>
        </w:rPr>
        <w:t xml:space="preserve">ou </w:t>
      </w:r>
      <w:r>
        <w:rPr>
          <w:rFonts w:asciiTheme="majorHAnsi" w:hAnsiTheme="majorHAnsi" w:cstheme="majorHAnsi"/>
          <w:sz w:val="24"/>
          <w:szCs w:val="24"/>
        </w:rPr>
        <w:t xml:space="preserve">favoravelmente à tramitação da proposta. </w:t>
      </w:r>
    </w:p>
    <w:p w14:paraId="35398B50" w14:textId="77777777" w:rsidR="00EA4BF1" w:rsidRDefault="00EA4BF1" w:rsidP="004F349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lk190183012"/>
    </w:p>
    <w:bookmarkEnd w:id="1"/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34330349" w:rsidR="00D41009" w:rsidRPr="006A187B" w:rsidRDefault="00D41009" w:rsidP="006A187B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A187B">
        <w:rPr>
          <w:rFonts w:asciiTheme="majorHAnsi" w:hAnsiTheme="majorHAnsi" w:cstheme="majorHAnsi"/>
          <w:b/>
          <w:sz w:val="24"/>
          <w:szCs w:val="24"/>
          <w:u w:val="single"/>
        </w:rPr>
        <w:t>DO RELATÓRIO:</w:t>
      </w:r>
    </w:p>
    <w:p w14:paraId="36D52617" w14:textId="2BFB2DD5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lastRenderedPageBreak/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C50B3">
        <w:rPr>
          <w:rFonts w:asciiTheme="majorHAnsi" w:hAnsiTheme="majorHAnsi" w:cstheme="majorHAnsi"/>
          <w:i/>
          <w:iCs/>
          <w:sz w:val="24"/>
          <w:szCs w:val="24"/>
        </w:rPr>
        <w:t>Daniel Aparecido Pinto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r w:rsidR="004F3493">
        <w:rPr>
          <w:rFonts w:asciiTheme="majorHAnsi" w:hAnsiTheme="majorHAnsi" w:cstheme="majorHAnsi"/>
          <w:i/>
          <w:iCs/>
          <w:sz w:val="24"/>
          <w:szCs w:val="24"/>
        </w:rPr>
        <w:t>Adão Moacir Ferreira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e </w:t>
      </w:r>
      <w:r w:rsidR="00EC50B3">
        <w:rPr>
          <w:rFonts w:asciiTheme="majorHAnsi" w:hAnsiTheme="majorHAnsi" w:cstheme="majorHAnsi"/>
          <w:i/>
          <w:iCs/>
          <w:sz w:val="24"/>
          <w:szCs w:val="24"/>
        </w:rPr>
        <w:t>Renato Rogério Ferreira</w:t>
      </w:r>
      <w:r w:rsidR="004F3493">
        <w:rPr>
          <w:rFonts w:asciiTheme="majorHAnsi" w:hAnsiTheme="majorHAnsi" w:cstheme="majorHAnsi"/>
          <w:i/>
          <w:iCs/>
          <w:sz w:val="24"/>
          <w:szCs w:val="24"/>
        </w:rPr>
        <w:t>,</w:t>
      </w:r>
      <w:r w:rsidR="00EC50B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bookmarkStart w:id="2" w:name="_Hlk193802742"/>
      <w:r w:rsidR="0023605C" w:rsidRPr="0023605C">
        <w:rPr>
          <w:rFonts w:asciiTheme="majorHAnsi" w:hAnsiTheme="majorHAnsi" w:cstheme="majorHAnsi"/>
          <w:sz w:val="24"/>
          <w:szCs w:val="24"/>
        </w:rPr>
        <w:t xml:space="preserve">Comissão de </w:t>
      </w:r>
      <w:r w:rsidR="00EC50B3">
        <w:rPr>
          <w:rFonts w:asciiTheme="majorHAnsi" w:hAnsiTheme="majorHAnsi" w:cstheme="majorHAnsi"/>
          <w:sz w:val="24"/>
          <w:szCs w:val="24"/>
        </w:rPr>
        <w:t>saúde, educação, cultura, lazer e turismo</w:t>
      </w:r>
      <w:bookmarkEnd w:id="2"/>
      <w:r w:rsidR="0023605C" w:rsidRPr="0023605C">
        <w:rPr>
          <w:rFonts w:asciiTheme="majorHAnsi" w:hAnsiTheme="majorHAnsi" w:cstheme="majorHAnsi"/>
          <w:sz w:val="24"/>
          <w:szCs w:val="24"/>
        </w:rPr>
        <w:t>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 </w:t>
      </w:r>
      <w:r w:rsidR="00426CE8">
        <w:rPr>
          <w:rFonts w:asciiTheme="majorHAnsi" w:hAnsiTheme="majorHAnsi" w:cstheme="majorHAnsi"/>
          <w:sz w:val="24"/>
          <w:szCs w:val="24"/>
        </w:rPr>
        <w:t>resolução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em relação à </w:t>
      </w:r>
      <w:r w:rsidR="00EC50B3">
        <w:rPr>
          <w:rFonts w:asciiTheme="majorHAnsi" w:hAnsiTheme="majorHAnsi" w:cstheme="majorHAnsi"/>
          <w:sz w:val="24"/>
          <w:szCs w:val="24"/>
        </w:rPr>
        <w:t>sua competência.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ACC0D77" w14:textId="77777777" w:rsidR="00426CE8" w:rsidRDefault="00426CE8" w:rsidP="00426CE8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53DB4DF" w14:textId="77777777" w:rsidR="00426CE8" w:rsidRDefault="00426CE8" w:rsidP="00426CE8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 xml:space="preserve">A criação da Comissão de Assuntos Relevantes se apresenta como uma medida oportuna e conveniente, especialmente no contexto atual em que as áreas de saúde e educação demandam constante atenção e controle rigoroso. </w:t>
      </w:r>
    </w:p>
    <w:p w14:paraId="473E3650" w14:textId="77777777" w:rsidR="00426CE8" w:rsidRDefault="00426CE8" w:rsidP="00426CE8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 xml:space="preserve">A transparência na utilização dos recursos públicos é imprescindível, especialmente quando se trata de serviços essenciais à população, como saúde e educação, que impactam diretamente no bem-estar e na qualidade de vida de todos. </w:t>
      </w:r>
    </w:p>
    <w:p w14:paraId="4BBA5D0F" w14:textId="5B50D668" w:rsidR="00426CE8" w:rsidRPr="00426CE8" w:rsidRDefault="00426CE8" w:rsidP="00426CE8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>A comissão proporcionará um ambiente de maior fiscalização, dando mais segurança à população sobre a aplicação dos recursos públicos, além de fortalecer o papel da Câmara Municipal como um poder de controle e fiscalização das ações do Executivo.</w:t>
      </w:r>
    </w:p>
    <w:p w14:paraId="4790F0E6" w14:textId="77777777" w:rsidR="00426CE8" w:rsidRPr="00426CE8" w:rsidRDefault="00426CE8" w:rsidP="00426CE8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426CE8">
        <w:rPr>
          <w:rFonts w:asciiTheme="majorHAnsi" w:hAnsiTheme="majorHAnsi" w:cstheme="majorHAnsi"/>
          <w:sz w:val="24"/>
          <w:szCs w:val="24"/>
        </w:rPr>
        <w:t>Ademais, a criação desta comissão atende ao princípio da boa gestão pública, garantindo que as contratações e pagamentos realizados nas áreas de saúde e educação sejam compatíveis com as necessidades do município e com os parâmetros legais e financeiros estabelecidos.</w:t>
      </w:r>
    </w:p>
    <w:p w14:paraId="1A4339E4" w14:textId="77777777" w:rsidR="00D41009" w:rsidRPr="00CD290E" w:rsidRDefault="00D41009" w:rsidP="00426CE8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3F89A13F" w:rsidR="00D41009" w:rsidRPr="006A187B" w:rsidRDefault="00D41009" w:rsidP="006A187B">
      <w:pPr>
        <w:pStyle w:val="PargrafodaLista"/>
        <w:numPr>
          <w:ilvl w:val="0"/>
          <w:numId w:val="3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A187B">
        <w:rPr>
          <w:rFonts w:asciiTheme="majorHAnsi" w:hAnsiTheme="majorHAnsi" w:cstheme="majorHAnsi"/>
          <w:b/>
          <w:sz w:val="24"/>
          <w:szCs w:val="24"/>
          <w:u w:val="single"/>
        </w:rPr>
        <w:t>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54D592D0" w:rsidR="00D41009" w:rsidRPr="00CD290E" w:rsidRDefault="00EC50B3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Considerando tudo quanto o exposto no parecer jurídico e no parecer das demais comissões, bem como os benefícios advindos da proposta, 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decide a </w:t>
      </w:r>
      <w:r w:rsidRPr="0023605C">
        <w:rPr>
          <w:rFonts w:asciiTheme="majorHAnsi" w:hAnsiTheme="majorHAnsi" w:cstheme="majorHAnsi"/>
          <w:sz w:val="24"/>
          <w:szCs w:val="24"/>
        </w:rPr>
        <w:t xml:space="preserve">Comissão de </w:t>
      </w:r>
      <w:r>
        <w:rPr>
          <w:rFonts w:asciiTheme="majorHAnsi" w:hAnsiTheme="majorHAnsi" w:cstheme="majorHAnsi"/>
          <w:sz w:val="24"/>
          <w:szCs w:val="24"/>
        </w:rPr>
        <w:t>saúde, educação, cultura, lazer e turismo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="00D41009"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ao Projeto de </w:t>
      </w:r>
      <w:r w:rsidR="00426CE8">
        <w:rPr>
          <w:rFonts w:asciiTheme="majorHAnsi" w:hAnsiTheme="majorHAnsi" w:cstheme="majorHAnsi"/>
          <w:sz w:val="24"/>
          <w:szCs w:val="24"/>
        </w:rPr>
        <w:t>Resolução nº 05</w:t>
      </w:r>
      <w:r w:rsidR="00FC1A9E" w:rsidRPr="00CD290E">
        <w:rPr>
          <w:rFonts w:asciiTheme="majorHAnsi" w:hAnsiTheme="majorHAnsi" w:cstheme="majorHAnsi"/>
          <w:sz w:val="24"/>
          <w:szCs w:val="24"/>
        </w:rPr>
        <w:t>/202</w:t>
      </w:r>
      <w:r w:rsidR="00644E33">
        <w:rPr>
          <w:rFonts w:asciiTheme="majorHAnsi" w:hAnsiTheme="majorHAnsi" w:cstheme="majorHAnsi"/>
          <w:sz w:val="24"/>
          <w:szCs w:val="24"/>
        </w:rPr>
        <w:t>5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, e remeter ao Plenário desta Casa para a sua deliberação, e possível aprovação, </w:t>
      </w:r>
      <w:r>
        <w:rPr>
          <w:rFonts w:asciiTheme="majorHAnsi" w:hAnsiTheme="majorHAnsi" w:cstheme="majorHAnsi"/>
          <w:sz w:val="24"/>
          <w:szCs w:val="24"/>
        </w:rPr>
        <w:t xml:space="preserve">porquanto inexistente qualquer impropriedade ou incompatibilidade legislativa. 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7ACD10B" w14:textId="14575994" w:rsidR="00D41009" w:rsidRDefault="006A187B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Pedra Bela, </w:t>
      </w:r>
      <w:r w:rsidR="00833B19">
        <w:rPr>
          <w:rFonts w:asciiTheme="majorHAnsi" w:hAnsiTheme="majorHAnsi" w:cstheme="majorHAnsi"/>
          <w:sz w:val="24"/>
          <w:szCs w:val="24"/>
        </w:rPr>
        <w:t>05 de agosto de 2025.</w:t>
      </w:r>
    </w:p>
    <w:p w14:paraId="26E06510" w14:textId="77777777" w:rsidR="00833B19" w:rsidRPr="00CD290E" w:rsidRDefault="00833B19" w:rsidP="00833B19">
      <w:pPr>
        <w:spacing w:after="0" w:line="360" w:lineRule="auto"/>
        <w:ind w:firstLine="1701"/>
        <w:jc w:val="center"/>
        <w:rPr>
          <w:rFonts w:asciiTheme="majorHAnsi" w:hAnsiTheme="majorHAnsi" w:cstheme="majorHAnsi"/>
          <w:sz w:val="24"/>
          <w:szCs w:val="24"/>
        </w:rPr>
      </w:pP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0CEB32C" w14:textId="7DBADA0A" w:rsidR="00D41009" w:rsidRPr="00EC50B3" w:rsidRDefault="00EC50B3" w:rsidP="00EC50B3">
      <w:pPr>
        <w:spacing w:after="0" w:line="360" w:lineRule="auto"/>
        <w:jc w:val="center"/>
        <w:rPr>
          <w:rFonts w:asciiTheme="majorHAnsi" w:hAnsiTheme="majorHAnsi" w:cstheme="majorHAnsi"/>
          <w:bCs/>
          <w:sz w:val="24"/>
          <w:szCs w:val="24"/>
          <w:u w:val="single"/>
        </w:rPr>
      </w:pPr>
      <w:r w:rsidRPr="00EC50B3">
        <w:rPr>
          <w:rFonts w:asciiTheme="majorHAnsi" w:hAnsiTheme="majorHAnsi" w:cstheme="majorHAnsi"/>
          <w:b/>
          <w:sz w:val="24"/>
          <w:szCs w:val="24"/>
          <w:u w:val="single"/>
        </w:rPr>
        <w:t>COMISSÃO DE SAÚDE, EDUCAÇÃO, CULTURA, LAZER E TURISMO</w:t>
      </w:r>
    </w:p>
    <w:p w14:paraId="7BB791F7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15D4E2D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0F60612E" w14:textId="77777777" w:rsidR="006A187B" w:rsidRDefault="006A187B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17E8243B" w:rsidR="00D41009" w:rsidRPr="00081DE2" w:rsidRDefault="00EC50B3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DANIEL APARECIDO PINTO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2F274D5" w14:textId="77777777" w:rsidR="006A187B" w:rsidRPr="00081DE2" w:rsidRDefault="006A187B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7867221E" w:rsidR="00D41009" w:rsidRPr="00081DE2" w:rsidRDefault="00EC50B3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1F2073" w14:textId="77777777" w:rsidR="006A187B" w:rsidRDefault="006A187B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29FDAC" w14:textId="77777777" w:rsidR="00EC50B3" w:rsidRPr="00081DE2" w:rsidRDefault="00EC50B3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116A2449" w:rsidR="004E1032" w:rsidRPr="00081DE2" w:rsidRDefault="00EC50B3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RENATO ROGÉRIO FERREIRA</w:t>
      </w:r>
    </w:p>
    <w:p w14:paraId="03D21DBC" w14:textId="19342799" w:rsidR="00D41009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9AC2940" w14:textId="77777777" w:rsidR="00833B19" w:rsidRDefault="00833B19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</w:p>
    <w:p w14:paraId="1F4F0EF6" w14:textId="77777777" w:rsidR="00833B19" w:rsidRDefault="00833B19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</w:p>
    <w:p w14:paraId="402F4D84" w14:textId="77777777" w:rsidR="00833B19" w:rsidRPr="00081DE2" w:rsidRDefault="00833B19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</w:p>
    <w:p w14:paraId="60881A07" w14:textId="45AA6270" w:rsidR="000243F4" w:rsidRPr="00833B19" w:rsidRDefault="00833B19" w:rsidP="00833B19">
      <w:pPr>
        <w:spacing w:after="0" w:line="360" w:lineRule="auto"/>
        <w:jc w:val="center"/>
        <w:rPr>
          <w:rFonts w:asciiTheme="majorHAnsi" w:hAnsiTheme="majorHAnsi" w:cstheme="majorHAnsi"/>
          <w:color w:val="808080" w:themeColor="background1" w:themeShade="80"/>
          <w:sz w:val="24"/>
          <w:szCs w:val="24"/>
        </w:rPr>
      </w:pPr>
      <w:r w:rsidRPr="00833B19">
        <w:rPr>
          <w:rFonts w:asciiTheme="majorHAnsi" w:hAnsiTheme="majorHAnsi" w:cstheme="majorHAnsi"/>
          <w:color w:val="808080" w:themeColor="background1" w:themeShade="80"/>
          <w:sz w:val="24"/>
          <w:szCs w:val="24"/>
        </w:rPr>
        <w:t>(Esta página é parte integrante do parecer da Comissão de Saúde, Educação, Cultura, Lazer e Turismo</w:t>
      </w:r>
      <w:r>
        <w:rPr>
          <w:rFonts w:asciiTheme="majorHAnsi" w:hAnsiTheme="majorHAnsi" w:cstheme="majorHAnsi"/>
          <w:color w:val="808080" w:themeColor="background1" w:themeShade="80"/>
          <w:sz w:val="24"/>
          <w:szCs w:val="24"/>
        </w:rPr>
        <w:t xml:space="preserve"> no P</w:t>
      </w:r>
      <w:r w:rsidR="00426CE8">
        <w:rPr>
          <w:rFonts w:asciiTheme="majorHAnsi" w:hAnsiTheme="majorHAnsi" w:cstheme="majorHAnsi"/>
          <w:color w:val="808080" w:themeColor="background1" w:themeShade="80"/>
          <w:sz w:val="24"/>
          <w:szCs w:val="24"/>
        </w:rPr>
        <w:t>rojeto de Resolução nº 05/2025</w:t>
      </w:r>
      <w:r w:rsidRPr="00833B19">
        <w:rPr>
          <w:rFonts w:asciiTheme="majorHAnsi" w:hAnsiTheme="majorHAnsi" w:cstheme="majorHAnsi"/>
          <w:color w:val="808080" w:themeColor="background1" w:themeShade="80"/>
          <w:sz w:val="24"/>
          <w:szCs w:val="24"/>
        </w:rPr>
        <w:t>)</w:t>
      </w:r>
    </w:p>
    <w:sectPr w:rsidR="000243F4" w:rsidRPr="00833B1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21654"/>
    <w:multiLevelType w:val="hybridMultilevel"/>
    <w:tmpl w:val="0D5E3CB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283647"/>
    <w:multiLevelType w:val="multilevel"/>
    <w:tmpl w:val="068C75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654598642">
    <w:abstractNumId w:val="2"/>
  </w:num>
  <w:num w:numId="2" w16cid:durableId="470102101">
    <w:abstractNumId w:val="1"/>
  </w:num>
  <w:num w:numId="3" w16cid:durableId="296112319">
    <w:abstractNumId w:val="0"/>
  </w:num>
  <w:num w:numId="4" w16cid:durableId="1101678202">
    <w:abstractNumId w:val="3"/>
  </w:num>
  <w:num w:numId="5" w16cid:durableId="1730305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243F4"/>
    <w:rsid w:val="00072549"/>
    <w:rsid w:val="00081DE2"/>
    <w:rsid w:val="00191586"/>
    <w:rsid w:val="001A70BE"/>
    <w:rsid w:val="001B30F2"/>
    <w:rsid w:val="0023605C"/>
    <w:rsid w:val="00236B06"/>
    <w:rsid w:val="00250806"/>
    <w:rsid w:val="002928A7"/>
    <w:rsid w:val="0033604B"/>
    <w:rsid w:val="00394536"/>
    <w:rsid w:val="003F4184"/>
    <w:rsid w:val="00426CE8"/>
    <w:rsid w:val="00452D4F"/>
    <w:rsid w:val="004E1032"/>
    <w:rsid w:val="004F3493"/>
    <w:rsid w:val="005234A3"/>
    <w:rsid w:val="005D5779"/>
    <w:rsid w:val="005D6926"/>
    <w:rsid w:val="00617D32"/>
    <w:rsid w:val="00644E33"/>
    <w:rsid w:val="00651019"/>
    <w:rsid w:val="00651064"/>
    <w:rsid w:val="006A187B"/>
    <w:rsid w:val="006E0E5F"/>
    <w:rsid w:val="006E7744"/>
    <w:rsid w:val="007340C5"/>
    <w:rsid w:val="00755D2F"/>
    <w:rsid w:val="00797EDF"/>
    <w:rsid w:val="007B69FE"/>
    <w:rsid w:val="007C0EB4"/>
    <w:rsid w:val="007E02B6"/>
    <w:rsid w:val="00832EA4"/>
    <w:rsid w:val="00833B19"/>
    <w:rsid w:val="0087699B"/>
    <w:rsid w:val="0096013E"/>
    <w:rsid w:val="00AA7C89"/>
    <w:rsid w:val="00B4022B"/>
    <w:rsid w:val="00B7106F"/>
    <w:rsid w:val="00BE1009"/>
    <w:rsid w:val="00C038CC"/>
    <w:rsid w:val="00C30AB1"/>
    <w:rsid w:val="00C35955"/>
    <w:rsid w:val="00CD290E"/>
    <w:rsid w:val="00CD5C3A"/>
    <w:rsid w:val="00D41009"/>
    <w:rsid w:val="00D83A0E"/>
    <w:rsid w:val="00DD1229"/>
    <w:rsid w:val="00DD2570"/>
    <w:rsid w:val="00DF6C1E"/>
    <w:rsid w:val="00EA4BF1"/>
    <w:rsid w:val="00EC50B3"/>
    <w:rsid w:val="00F55F37"/>
    <w:rsid w:val="00F85FBE"/>
    <w:rsid w:val="00FC1A9E"/>
    <w:rsid w:val="00F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Assessoria Gabinete</cp:lastModifiedBy>
  <cp:revision>2</cp:revision>
  <cp:lastPrinted>2025-05-06T18:21:00Z</cp:lastPrinted>
  <dcterms:created xsi:type="dcterms:W3CDTF">2025-08-05T12:44:00Z</dcterms:created>
  <dcterms:modified xsi:type="dcterms:W3CDTF">2025-08-05T12:44:00Z</dcterms:modified>
</cp:coreProperties>
</file>